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B6" w:rsidRDefault="00F03CB6" w:rsidP="00F03CB6">
      <w:pPr>
        <w:framePr w:wrap="none" w:vAnchor="page" w:hAnchor="page" w:x="3515" w:y="7197"/>
        <w:rPr>
          <w:sz w:val="0"/>
          <w:szCs w:val="0"/>
        </w:rPr>
      </w:pPr>
    </w:p>
    <w:tbl>
      <w:tblPr>
        <w:tblStyle w:val="af5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8"/>
      </w:tblGrid>
      <w:tr w:rsidR="00F03CB6" w:rsidTr="00F03CB6">
        <w:tc>
          <w:tcPr>
            <w:tcW w:w="9853" w:type="dxa"/>
          </w:tcPr>
          <w:p w:rsidR="00F03CB6" w:rsidRDefault="00F03CB6" w:rsidP="00F03CB6">
            <w:pPr>
              <w:rPr>
                <w:sz w:val="0"/>
                <w:szCs w:val="0"/>
              </w:rPr>
            </w:pPr>
          </w:p>
          <w:p w:rsidR="00F03CB6" w:rsidRDefault="00F03CB6" w:rsidP="00F03CB6">
            <w:pPr>
              <w:rPr>
                <w:sz w:val="0"/>
                <w:szCs w:val="0"/>
              </w:rPr>
            </w:pPr>
            <w:r>
              <w:rPr>
                <w:noProof/>
              </w:rPr>
              <w:drawing>
                <wp:inline distT="0" distB="0" distL="0" distR="0" wp14:anchorId="54CC54E4" wp14:editId="3DE190C3">
                  <wp:extent cx="3482975" cy="1598295"/>
                  <wp:effectExtent l="0" t="0" r="3175" b="1905"/>
                  <wp:docPr id="3" name="Рисунок 3" descr="C:\Users\User\Documents\Ирина\мониторинг систем образования\2015 г\15-10-2015_10-58-53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cuments\Ирина\мониторинг систем образования\2015 г\15-10-2015_10-58-53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975" cy="159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CB6" w:rsidRDefault="00F03CB6" w:rsidP="009D6589">
            <w:pPr>
              <w:jc w:val="center"/>
              <w:rPr>
                <w:b/>
                <w:szCs w:val="28"/>
              </w:rPr>
            </w:pPr>
          </w:p>
        </w:tc>
      </w:tr>
    </w:tbl>
    <w:p w:rsidR="00F03CB6" w:rsidRDefault="00F03CB6" w:rsidP="009D6589">
      <w:pPr>
        <w:ind w:left="4395"/>
        <w:jc w:val="center"/>
        <w:rPr>
          <w:rFonts w:cs="Times New Roman"/>
          <w:b/>
          <w:szCs w:val="28"/>
        </w:rPr>
      </w:pPr>
    </w:p>
    <w:p w:rsidR="00F03CB6" w:rsidRDefault="00F03CB6" w:rsidP="009D6589">
      <w:pPr>
        <w:ind w:left="4395"/>
        <w:jc w:val="center"/>
        <w:rPr>
          <w:rFonts w:cs="Times New Roman"/>
          <w:b/>
          <w:szCs w:val="28"/>
        </w:rPr>
      </w:pPr>
    </w:p>
    <w:p w:rsidR="002609CD" w:rsidRPr="002921C6" w:rsidRDefault="002609CD" w:rsidP="002921C6">
      <w:pPr>
        <w:jc w:val="center"/>
        <w:rPr>
          <w:rFonts w:cs="Times New Roman"/>
          <w:b/>
          <w:szCs w:val="28"/>
        </w:rPr>
      </w:pPr>
      <w:r w:rsidRPr="002921C6">
        <w:rPr>
          <w:rFonts w:cs="Times New Roman"/>
          <w:b/>
          <w:szCs w:val="28"/>
        </w:rPr>
        <w:t>ИТОГОВЫЙ ОТЧЕТ</w:t>
      </w:r>
    </w:p>
    <w:p w:rsidR="002921C6" w:rsidRPr="002921C6" w:rsidRDefault="002921C6" w:rsidP="002921C6">
      <w:pPr>
        <w:jc w:val="center"/>
        <w:rPr>
          <w:rFonts w:cs="Times New Roman"/>
          <w:b/>
          <w:szCs w:val="28"/>
        </w:rPr>
      </w:pPr>
      <w:r w:rsidRPr="002921C6">
        <w:rPr>
          <w:rFonts w:cs="Times New Roman"/>
          <w:b/>
          <w:szCs w:val="28"/>
        </w:rPr>
        <w:t>Управления образованием</w:t>
      </w:r>
    </w:p>
    <w:p w:rsidR="002609CD" w:rsidRPr="002921C6" w:rsidRDefault="002609CD" w:rsidP="002921C6">
      <w:pPr>
        <w:jc w:val="center"/>
        <w:rPr>
          <w:rFonts w:cs="Times New Roman"/>
          <w:b/>
          <w:szCs w:val="28"/>
        </w:rPr>
      </w:pPr>
      <w:r w:rsidRPr="002921C6">
        <w:rPr>
          <w:rFonts w:cs="Times New Roman"/>
          <w:b/>
          <w:szCs w:val="28"/>
        </w:rPr>
        <w:t xml:space="preserve">администрации </w:t>
      </w:r>
      <w:r w:rsidR="0067023F">
        <w:rPr>
          <w:rFonts w:cs="Times New Roman"/>
          <w:b/>
          <w:szCs w:val="28"/>
        </w:rPr>
        <w:t>муниципального района</w:t>
      </w:r>
      <w:r w:rsidR="002921C6" w:rsidRPr="002921C6">
        <w:rPr>
          <w:rFonts w:cs="Times New Roman"/>
          <w:b/>
          <w:szCs w:val="28"/>
        </w:rPr>
        <w:t xml:space="preserve"> «Сретенский район» Забайкальского края</w:t>
      </w:r>
    </w:p>
    <w:p w:rsidR="002609CD" w:rsidRPr="002921C6" w:rsidRDefault="002609CD" w:rsidP="002921C6">
      <w:pPr>
        <w:jc w:val="center"/>
        <w:rPr>
          <w:rFonts w:cs="Times New Roman"/>
          <w:szCs w:val="28"/>
        </w:rPr>
      </w:pPr>
      <w:r w:rsidRPr="002921C6">
        <w:rPr>
          <w:rFonts w:cs="Times New Roman"/>
          <w:szCs w:val="28"/>
        </w:rPr>
        <w:t>о результатах анализа состояния и перспектив развития системы образования</w:t>
      </w:r>
    </w:p>
    <w:p w:rsidR="002609CD" w:rsidRPr="002921C6" w:rsidRDefault="002609CD" w:rsidP="002921C6">
      <w:pPr>
        <w:jc w:val="center"/>
        <w:rPr>
          <w:rFonts w:cs="Times New Roman"/>
          <w:szCs w:val="28"/>
        </w:rPr>
      </w:pPr>
      <w:bookmarkStart w:id="0" w:name="bookmark1"/>
      <w:r w:rsidRPr="002921C6">
        <w:rPr>
          <w:rFonts w:cs="Times New Roman"/>
          <w:szCs w:val="28"/>
        </w:rPr>
        <w:t>за 2014 учебный год</w:t>
      </w:r>
      <w:bookmarkEnd w:id="0"/>
    </w:p>
    <w:p w:rsidR="002921C6" w:rsidRPr="002921C6" w:rsidRDefault="002609CD" w:rsidP="002921C6">
      <w:pPr>
        <w:rPr>
          <w:rFonts w:cs="Times New Roman"/>
          <w:b/>
          <w:i/>
          <w:szCs w:val="28"/>
        </w:rPr>
      </w:pPr>
      <w:r w:rsidRPr="002921C6">
        <w:rPr>
          <w:rFonts w:cs="Times New Roman"/>
          <w:b/>
          <w:i/>
          <w:szCs w:val="28"/>
        </w:rPr>
        <w:t xml:space="preserve">I. Анализ состояния и перспектив развития системы образования </w:t>
      </w:r>
    </w:p>
    <w:p w:rsidR="002609CD" w:rsidRPr="00222699" w:rsidRDefault="002609CD" w:rsidP="002921C6">
      <w:pPr>
        <w:rPr>
          <w:rFonts w:cs="Times New Roman"/>
          <w:b/>
          <w:szCs w:val="28"/>
        </w:rPr>
      </w:pPr>
      <w:r w:rsidRPr="00222699">
        <w:rPr>
          <w:rFonts w:cs="Times New Roman"/>
          <w:b/>
          <w:szCs w:val="28"/>
        </w:rPr>
        <w:t>Введение</w:t>
      </w:r>
    </w:p>
    <w:p w:rsidR="002609CD" w:rsidRPr="002921C6" w:rsidRDefault="002609CD" w:rsidP="00F6108D">
      <w:pPr>
        <w:ind w:firstLine="708"/>
        <w:rPr>
          <w:rFonts w:cs="Times New Roman"/>
          <w:szCs w:val="28"/>
        </w:rPr>
      </w:pPr>
      <w:r w:rsidRPr="002921C6">
        <w:rPr>
          <w:rFonts w:cs="Times New Roman"/>
          <w:szCs w:val="28"/>
        </w:rPr>
        <w:t xml:space="preserve">Муниципальная система образования </w:t>
      </w:r>
      <w:r w:rsidR="00222699">
        <w:rPr>
          <w:rFonts w:cs="Times New Roman"/>
          <w:szCs w:val="28"/>
        </w:rPr>
        <w:t>МР «Сретенский район»</w:t>
      </w:r>
      <w:r w:rsidRPr="002921C6">
        <w:rPr>
          <w:rFonts w:cs="Times New Roman"/>
          <w:szCs w:val="28"/>
        </w:rPr>
        <w:t xml:space="preserve"> включает в себя сеть муниципальных дошкольных образовательных учреждений, общеобразовательных учреждений, учреждений доп</w:t>
      </w:r>
      <w:r w:rsidR="00222699">
        <w:rPr>
          <w:rFonts w:cs="Times New Roman"/>
          <w:szCs w:val="28"/>
        </w:rPr>
        <w:t>олнительного образования детей</w:t>
      </w:r>
      <w:r w:rsidRPr="002921C6">
        <w:rPr>
          <w:rFonts w:cs="Times New Roman"/>
          <w:szCs w:val="28"/>
        </w:rPr>
        <w:t xml:space="preserve">, а также орган, осуществляющий управление в сфере образования </w:t>
      </w:r>
      <w:r w:rsidR="00222699">
        <w:rPr>
          <w:rFonts w:cs="Times New Roman"/>
          <w:szCs w:val="28"/>
        </w:rPr>
        <w:t>–</w:t>
      </w:r>
      <w:r w:rsidRPr="002921C6">
        <w:rPr>
          <w:rFonts w:cs="Times New Roman"/>
          <w:szCs w:val="28"/>
        </w:rPr>
        <w:t xml:space="preserve"> </w:t>
      </w:r>
      <w:r w:rsidR="00222699">
        <w:rPr>
          <w:rFonts w:cs="Times New Roman"/>
          <w:szCs w:val="28"/>
        </w:rPr>
        <w:t xml:space="preserve">Управление образованием </w:t>
      </w:r>
      <w:r w:rsidRPr="002921C6">
        <w:rPr>
          <w:rFonts w:cs="Times New Roman"/>
          <w:szCs w:val="28"/>
        </w:rPr>
        <w:t xml:space="preserve">администрации </w:t>
      </w:r>
      <w:r w:rsidR="00222699">
        <w:rPr>
          <w:rFonts w:cs="Times New Roman"/>
          <w:szCs w:val="28"/>
        </w:rPr>
        <w:t>МР «Сретенский район» Забайкальского края</w:t>
      </w:r>
      <w:r w:rsidRPr="002921C6">
        <w:rPr>
          <w:rFonts w:cs="Times New Roman"/>
          <w:szCs w:val="28"/>
        </w:rPr>
        <w:t>.</w:t>
      </w:r>
    </w:p>
    <w:p w:rsidR="002609CD" w:rsidRPr="002921C6" w:rsidRDefault="002609CD" w:rsidP="002921C6">
      <w:pPr>
        <w:rPr>
          <w:rFonts w:cs="Times New Roman"/>
          <w:szCs w:val="28"/>
        </w:rPr>
      </w:pPr>
      <w:r w:rsidRPr="002921C6">
        <w:rPr>
          <w:rFonts w:cs="Times New Roman"/>
          <w:szCs w:val="28"/>
        </w:rPr>
        <w:t xml:space="preserve">В 2014 году в состав муниципальной системы образования входят </w:t>
      </w:r>
      <w:r w:rsidR="00D27657">
        <w:rPr>
          <w:rFonts w:cs="Times New Roman"/>
          <w:szCs w:val="28"/>
        </w:rPr>
        <w:t>2</w:t>
      </w:r>
      <w:r w:rsidRPr="002921C6">
        <w:rPr>
          <w:rFonts w:cs="Times New Roman"/>
          <w:szCs w:val="28"/>
        </w:rPr>
        <w:t>3 муниципальных дошкольных образовательных учреждени</w:t>
      </w:r>
      <w:r w:rsidR="0067023F">
        <w:rPr>
          <w:rFonts w:cs="Times New Roman"/>
          <w:szCs w:val="28"/>
        </w:rPr>
        <w:t>я</w:t>
      </w:r>
      <w:r w:rsidRPr="002921C6">
        <w:rPr>
          <w:rFonts w:cs="Times New Roman"/>
          <w:szCs w:val="28"/>
        </w:rPr>
        <w:t xml:space="preserve"> (контингент - </w:t>
      </w:r>
      <w:r w:rsidR="00D27657">
        <w:rPr>
          <w:rFonts w:cs="Times New Roman"/>
          <w:szCs w:val="28"/>
        </w:rPr>
        <w:t>1188</w:t>
      </w:r>
      <w:r w:rsidRPr="002921C6">
        <w:rPr>
          <w:rFonts w:cs="Times New Roman"/>
          <w:szCs w:val="28"/>
        </w:rPr>
        <w:t xml:space="preserve"> детей), </w:t>
      </w:r>
      <w:r w:rsidR="00D27657">
        <w:rPr>
          <w:rFonts w:cs="Times New Roman"/>
          <w:szCs w:val="28"/>
        </w:rPr>
        <w:t>30</w:t>
      </w:r>
      <w:r w:rsidRPr="002921C6">
        <w:rPr>
          <w:rFonts w:cs="Times New Roman"/>
          <w:szCs w:val="28"/>
        </w:rPr>
        <w:t xml:space="preserve"> </w:t>
      </w:r>
      <w:r w:rsidR="0067023F">
        <w:rPr>
          <w:rFonts w:cs="Times New Roman"/>
          <w:szCs w:val="28"/>
        </w:rPr>
        <w:t xml:space="preserve">дневных </w:t>
      </w:r>
      <w:r w:rsidRPr="002921C6">
        <w:rPr>
          <w:rFonts w:cs="Times New Roman"/>
          <w:szCs w:val="28"/>
        </w:rPr>
        <w:t xml:space="preserve">общеобразовательных учреждений (контингент - </w:t>
      </w:r>
      <w:r w:rsidR="00D27657">
        <w:rPr>
          <w:rFonts w:cs="Times New Roman"/>
          <w:szCs w:val="28"/>
        </w:rPr>
        <w:t>2939</w:t>
      </w:r>
      <w:r w:rsidRPr="002921C6">
        <w:rPr>
          <w:rFonts w:cs="Times New Roman"/>
          <w:szCs w:val="28"/>
        </w:rPr>
        <w:t xml:space="preserve"> учащихся),</w:t>
      </w:r>
      <w:r w:rsidR="0067023F">
        <w:rPr>
          <w:rFonts w:cs="Times New Roman"/>
          <w:szCs w:val="28"/>
        </w:rPr>
        <w:t xml:space="preserve"> 1 вечернее (сменное) учреждение (контингент 50 человек),</w:t>
      </w:r>
      <w:r w:rsidRPr="002921C6">
        <w:rPr>
          <w:rFonts w:cs="Times New Roman"/>
          <w:szCs w:val="28"/>
        </w:rPr>
        <w:t xml:space="preserve"> </w:t>
      </w:r>
      <w:r w:rsidR="00D27657">
        <w:rPr>
          <w:rFonts w:cs="Times New Roman"/>
          <w:szCs w:val="28"/>
        </w:rPr>
        <w:t>4</w:t>
      </w:r>
      <w:r w:rsidRPr="002921C6">
        <w:rPr>
          <w:rFonts w:cs="Times New Roman"/>
          <w:szCs w:val="28"/>
        </w:rPr>
        <w:t xml:space="preserve"> учреждени</w:t>
      </w:r>
      <w:r w:rsidR="00D27657">
        <w:rPr>
          <w:rFonts w:cs="Times New Roman"/>
          <w:szCs w:val="28"/>
        </w:rPr>
        <w:t>я</w:t>
      </w:r>
      <w:r w:rsidRPr="002921C6">
        <w:rPr>
          <w:rFonts w:cs="Times New Roman"/>
          <w:szCs w:val="28"/>
        </w:rPr>
        <w:t xml:space="preserve"> дополнительного образования (контингент -</w:t>
      </w:r>
      <w:r w:rsidR="00222699">
        <w:rPr>
          <w:rFonts w:cs="Times New Roman"/>
          <w:szCs w:val="28"/>
        </w:rPr>
        <w:t xml:space="preserve"> </w:t>
      </w:r>
      <w:r w:rsidR="00D27657">
        <w:rPr>
          <w:rFonts w:cs="Times New Roman"/>
          <w:szCs w:val="28"/>
        </w:rPr>
        <w:t>933</w:t>
      </w:r>
      <w:r w:rsidRPr="002921C6">
        <w:rPr>
          <w:rFonts w:cs="Times New Roman"/>
          <w:szCs w:val="28"/>
        </w:rPr>
        <w:t xml:space="preserve"> чел.).</w:t>
      </w:r>
    </w:p>
    <w:p w:rsidR="002609CD" w:rsidRPr="00742D91" w:rsidRDefault="002609CD" w:rsidP="002921C6">
      <w:pPr>
        <w:rPr>
          <w:rFonts w:cs="Times New Roman"/>
          <w:b/>
          <w:szCs w:val="28"/>
        </w:rPr>
      </w:pPr>
      <w:bookmarkStart w:id="1" w:name="bookmark2"/>
      <w:r w:rsidRPr="00742D91">
        <w:rPr>
          <w:rFonts w:cs="Times New Roman"/>
          <w:b/>
          <w:szCs w:val="28"/>
        </w:rPr>
        <w:t xml:space="preserve">Общая характеристика </w:t>
      </w:r>
      <w:bookmarkEnd w:id="1"/>
      <w:r w:rsidR="00D27657" w:rsidRPr="00742D91">
        <w:rPr>
          <w:rFonts w:cs="Times New Roman"/>
          <w:b/>
          <w:szCs w:val="28"/>
        </w:rPr>
        <w:t>МР «Сретенский район»</w:t>
      </w:r>
    </w:p>
    <w:p w:rsidR="00D12BF6" w:rsidRPr="009C0431" w:rsidRDefault="002A5671" w:rsidP="00F6108D">
      <w:pPr>
        <w:ind w:firstLine="708"/>
        <w:rPr>
          <w:szCs w:val="28"/>
        </w:rPr>
      </w:pPr>
      <w:bookmarkStart w:id="2" w:name="bookmark3"/>
      <w:r w:rsidRPr="002A5671">
        <w:t>Тер</w:t>
      </w:r>
      <w:r w:rsidR="00D12BF6">
        <w:t>ритория</w:t>
      </w:r>
      <w:r w:rsidRPr="002A5671">
        <w:t xml:space="preserve"> – 15,6 тыс. км</w:t>
      </w:r>
      <w:proofErr w:type="gramStart"/>
      <w:r w:rsidRPr="00D12BF6">
        <w:rPr>
          <w:vertAlign w:val="superscript"/>
        </w:rPr>
        <w:t>2</w:t>
      </w:r>
      <w:proofErr w:type="gramEnd"/>
      <w:r w:rsidRPr="002A5671">
        <w:t>. Население – 2</w:t>
      </w:r>
      <w:r w:rsidR="00D12BF6">
        <w:t>2</w:t>
      </w:r>
      <w:r w:rsidRPr="002A5671">
        <w:t xml:space="preserve"> </w:t>
      </w:r>
      <w:r w:rsidR="00D12BF6">
        <w:t>471</w:t>
      </w:r>
      <w:r w:rsidRPr="002A5671">
        <w:t xml:space="preserve"> чел. (20</w:t>
      </w:r>
      <w:r w:rsidR="00D12BF6">
        <w:t>14</w:t>
      </w:r>
      <w:r w:rsidRPr="002A5671">
        <w:t>). Образован 26.1.1926. В составе района 1 город районного значения, 2 пгт</w:t>
      </w:r>
      <w:r w:rsidR="00D12BF6">
        <w:t>.</w:t>
      </w:r>
      <w:r w:rsidRPr="002A5671">
        <w:t xml:space="preserve"> (</w:t>
      </w:r>
      <w:r w:rsidRPr="00D12BF6">
        <w:t>Кокуй</w:t>
      </w:r>
      <w:r w:rsidRPr="002A5671">
        <w:t>, </w:t>
      </w:r>
      <w:r w:rsidRPr="00D12BF6">
        <w:t>Усть-Карск</w:t>
      </w:r>
      <w:r w:rsidRPr="002A5671">
        <w:t>), 38 сельских населенных пунктов. Центр – </w:t>
      </w:r>
      <w:r w:rsidRPr="00D12BF6">
        <w:t>Сретенск</w:t>
      </w:r>
      <w:r w:rsidRPr="002A5671">
        <w:t xml:space="preserve">. Расстояние до Читы 385 км. Для рельефа </w:t>
      </w:r>
      <w:r w:rsidR="00D12BF6">
        <w:t>района</w:t>
      </w:r>
      <w:r w:rsidRPr="002A5671">
        <w:t xml:space="preserve"> характерно дугообразное расположение основных орографических единиц</w:t>
      </w:r>
      <w:r w:rsidR="00D12BF6">
        <w:t xml:space="preserve"> – Борщовочного, Шилкинского хребтов</w:t>
      </w:r>
      <w:r w:rsidRPr="002A5671">
        <w:t>, разделенных долиной р. Шилка. Долины рек узкие, с крутыми склонами. Самые низкие отметки приурочены к долине Шилки, где сосредоточены пахотные угодья. Имеются: Карымские м</w:t>
      </w:r>
      <w:r w:rsidR="00D12BF6">
        <w:t>есторожде</w:t>
      </w:r>
      <w:r w:rsidRPr="002A5671">
        <w:t>ния рудного и россыпного золота, Кур-Куринское</w:t>
      </w:r>
      <w:r w:rsidR="00D12BF6">
        <w:t xml:space="preserve"> </w:t>
      </w:r>
      <w:r w:rsidRPr="002A5671">
        <w:t>проявление горного</w:t>
      </w:r>
      <w:r w:rsidR="00D12BF6">
        <w:t xml:space="preserve"> </w:t>
      </w:r>
      <w:r w:rsidRPr="002A5671">
        <w:t xml:space="preserve">хрусталя, Ларгинское </w:t>
      </w:r>
      <w:r w:rsidR="00D12BF6">
        <w:t>м</w:t>
      </w:r>
      <w:r w:rsidRPr="002A5671">
        <w:t>есторождение магнезита, Россыпистая падь</w:t>
      </w:r>
      <w:r w:rsidR="00D12BF6">
        <w:t xml:space="preserve"> </w:t>
      </w:r>
      <w:r w:rsidRPr="002A5671">
        <w:t> – проявление цветных камней, Слюдянское проявление цветных камней, Смородинное проявление цветных камней, Стеклянка – п</w:t>
      </w:r>
      <w:r w:rsidR="00D12BF6">
        <w:t>роявление дымчатого кварца и др</w:t>
      </w:r>
      <w:r w:rsidRPr="002A5671">
        <w:t>. Климат резко-континентальный, со ср. температурами в июле +16 +18</w:t>
      </w:r>
      <w:proofErr w:type="gramStart"/>
      <w:r w:rsidRPr="002A5671">
        <w:t xml:space="preserve"> °С</w:t>
      </w:r>
      <w:proofErr w:type="gramEnd"/>
      <w:r w:rsidRPr="002A5671">
        <w:t xml:space="preserve"> (максимальная +37 °С). Зима холодная, ср</w:t>
      </w:r>
      <w:r w:rsidR="00D12BF6">
        <w:t>едняя</w:t>
      </w:r>
      <w:r w:rsidRPr="002A5671">
        <w:t xml:space="preserve"> температура в янв. –24 –28</w:t>
      </w:r>
      <w:proofErr w:type="gramStart"/>
      <w:r w:rsidRPr="002A5671">
        <w:t xml:space="preserve"> °С</w:t>
      </w:r>
      <w:proofErr w:type="gramEnd"/>
      <w:r w:rsidRPr="002A5671">
        <w:t xml:space="preserve"> (</w:t>
      </w:r>
      <w:proofErr w:type="spellStart"/>
      <w:r w:rsidRPr="002A5671">
        <w:t>абс</w:t>
      </w:r>
      <w:proofErr w:type="spellEnd"/>
      <w:r w:rsidRPr="002A5671">
        <w:t xml:space="preserve">. минимум –54 °С). Кол-во осадков не превышает 350–400 мм/год. Высота снежного покрова 12–14 см, местами 20 см и более. Вегетационный период </w:t>
      </w:r>
      <w:r w:rsidRPr="002A5671">
        <w:lastRenderedPageBreak/>
        <w:t xml:space="preserve">120–150 дней. Наиболее крупная река – Шилка с притоками. В отдельные годы реки перемерзают. Распространены почвы горные мерзлотно-таежные дерновые и типичные. По долинам рек черноземы горные бескарбонатные или малокарбонатные глубокопромерзающие и мерзлотные лугово-черноземные тяжелосуглинистые. Господствует лиственничная тайга с подлеском из березы и рододендрона даурского. На речных террасах встречаются сосновые леса. В долине Шилки вострецовые степи. Изредка произрастает береза </w:t>
      </w:r>
      <w:proofErr w:type="spellStart"/>
      <w:r w:rsidRPr="002A5671">
        <w:t>даурская</w:t>
      </w:r>
      <w:proofErr w:type="spellEnd"/>
      <w:r w:rsidRPr="002A5671">
        <w:t>. Ограниченно распространены ерники. Проживают преимущественно русские. Ср. плотность 2 чел./км</w:t>
      </w:r>
      <w:proofErr w:type="gramStart"/>
      <w:r w:rsidRPr="00D12BF6">
        <w:rPr>
          <w:vertAlign w:val="superscript"/>
        </w:rPr>
        <w:t>2</w:t>
      </w:r>
      <w:proofErr w:type="gramEnd"/>
      <w:r w:rsidRPr="002A5671">
        <w:t>. Населенные пункты расположены гл</w:t>
      </w:r>
      <w:r w:rsidR="00D12BF6">
        <w:t>авным образом</w:t>
      </w:r>
      <w:r w:rsidRPr="002A5671">
        <w:t xml:space="preserve"> в долине р. Шилка и вдоль линии </w:t>
      </w:r>
      <w:proofErr w:type="spellStart"/>
      <w:r w:rsidRPr="002A5671">
        <w:t>ж.д</w:t>
      </w:r>
      <w:proofErr w:type="spellEnd"/>
      <w:r w:rsidRPr="002A5671">
        <w:t>. Преобладает гор</w:t>
      </w:r>
      <w:r w:rsidR="00D12BF6">
        <w:t>одское</w:t>
      </w:r>
      <w:r w:rsidRPr="002A5671">
        <w:t xml:space="preserve"> население (66 %). Основой экон</w:t>
      </w:r>
      <w:r w:rsidR="00D12BF6">
        <w:t>омического</w:t>
      </w:r>
      <w:r w:rsidRPr="002A5671">
        <w:t xml:space="preserve"> развития </w:t>
      </w:r>
      <w:r w:rsidR="00D12BF6">
        <w:t>района</w:t>
      </w:r>
      <w:r w:rsidRPr="002A5671">
        <w:t xml:space="preserve"> является обрабатывающая и судостроительная пром</w:t>
      </w:r>
      <w:r w:rsidR="00D12BF6">
        <w:t>ышленнос</w:t>
      </w:r>
      <w:r w:rsidRPr="002A5671">
        <w:t xml:space="preserve">ть, представленная </w:t>
      </w:r>
      <w:r w:rsidR="00D12BF6">
        <w:t>Сретен</w:t>
      </w:r>
      <w:r w:rsidRPr="002A5671">
        <w:t>ским судострои</w:t>
      </w:r>
      <w:r w:rsidR="00D12BF6">
        <w:t>тельным заво</w:t>
      </w:r>
      <w:r w:rsidRPr="002A5671">
        <w:t>дом. В дореформенные годы з</w:t>
      </w:r>
      <w:r w:rsidR="00D12BF6">
        <w:t>аво</w:t>
      </w:r>
      <w:r w:rsidRPr="002A5671">
        <w:t>д выпускал р</w:t>
      </w:r>
      <w:r w:rsidRPr="009C0431">
        <w:rPr>
          <w:szCs w:val="28"/>
        </w:rPr>
        <w:t>ыболовные траулеры, пограничные катера и т.п., на нач</w:t>
      </w:r>
      <w:r w:rsidR="00D12BF6" w:rsidRPr="009C0431">
        <w:rPr>
          <w:szCs w:val="28"/>
        </w:rPr>
        <w:t>ало</w:t>
      </w:r>
      <w:r w:rsidRPr="009C0431">
        <w:rPr>
          <w:szCs w:val="28"/>
        </w:rPr>
        <w:t xml:space="preserve"> XXI в. специализируется на сборке небольших партий рыболовных судов меньшего класса, производит мебель. Добычу золота ведут ОАО «Прииск Усть-Кара», ТОО «Артель Южная» </w:t>
      </w:r>
      <w:proofErr w:type="gramStart"/>
      <w:r w:rsidRPr="009C0431">
        <w:rPr>
          <w:szCs w:val="28"/>
        </w:rPr>
        <w:t>и ООО</w:t>
      </w:r>
      <w:proofErr w:type="gramEnd"/>
      <w:r w:rsidRPr="009C0431">
        <w:rPr>
          <w:szCs w:val="28"/>
        </w:rPr>
        <w:t xml:space="preserve"> «Артель “Восточная”». Действует Сретенский лесхоз и Сретенский сельский лесхоз. </w:t>
      </w:r>
    </w:p>
    <w:p w:rsidR="00D12BF6" w:rsidRPr="009C0431" w:rsidRDefault="00D12BF6" w:rsidP="00F6108D">
      <w:pPr>
        <w:ind w:firstLine="708"/>
        <w:rPr>
          <w:szCs w:val="28"/>
        </w:rPr>
      </w:pPr>
      <w:r w:rsidRPr="009C0431">
        <w:rPr>
          <w:szCs w:val="28"/>
        </w:rPr>
        <w:t>В</w:t>
      </w:r>
      <w:r w:rsidR="002A5671" w:rsidRPr="009C0431">
        <w:rPr>
          <w:szCs w:val="28"/>
        </w:rPr>
        <w:t xml:space="preserve"> </w:t>
      </w:r>
      <w:r w:rsidRPr="009C0431">
        <w:rPr>
          <w:szCs w:val="28"/>
        </w:rPr>
        <w:t>районе</w:t>
      </w:r>
      <w:r w:rsidR="002A5671" w:rsidRPr="009C0431">
        <w:rPr>
          <w:szCs w:val="28"/>
        </w:rPr>
        <w:t xml:space="preserve"> 143 577 га с.-х. угодий, в </w:t>
      </w:r>
      <w:proofErr w:type="spellStart"/>
      <w:r w:rsidR="002A5671" w:rsidRPr="009C0431">
        <w:rPr>
          <w:szCs w:val="28"/>
        </w:rPr>
        <w:t>т.ч</w:t>
      </w:r>
      <w:proofErr w:type="spellEnd"/>
      <w:r w:rsidR="002A5671" w:rsidRPr="009C0431">
        <w:rPr>
          <w:szCs w:val="28"/>
        </w:rPr>
        <w:t xml:space="preserve">. посевных площадей – 11 293 га. Поголовье с.-х. животных: </w:t>
      </w:r>
      <w:proofErr w:type="gramStart"/>
      <w:r w:rsidR="002A5671" w:rsidRPr="009C0431">
        <w:rPr>
          <w:szCs w:val="28"/>
        </w:rPr>
        <w:t xml:space="preserve">КРС 10,0 тыс., свиней 3,0 тыс., овец 2,6 тыс., лошадей 1,2 тыс., птицы 19,8 тыс. </w:t>
      </w:r>
      <w:r w:rsidRPr="009C0431">
        <w:rPr>
          <w:szCs w:val="28"/>
        </w:rPr>
        <w:t>П</w:t>
      </w:r>
      <w:r w:rsidR="002A5671" w:rsidRPr="009C0431">
        <w:rPr>
          <w:szCs w:val="28"/>
        </w:rPr>
        <w:t>роизведено: зерна 95 762 ц, картофеля 49 971 ц, овощей 8624 ц, молока 6756 т, мяса 1568 т, яиц 1328 тыс. шт., шерсти 11 т. С</w:t>
      </w:r>
      <w:r w:rsidRPr="009C0431">
        <w:rPr>
          <w:szCs w:val="28"/>
        </w:rPr>
        <w:t>ельское хозяйство</w:t>
      </w:r>
      <w:r w:rsidR="002A5671" w:rsidRPr="009C0431">
        <w:rPr>
          <w:szCs w:val="28"/>
        </w:rPr>
        <w:t xml:space="preserve"> ведут: колхозы «Забайкалец», «Сибирь», «Боты», ПСК «</w:t>
      </w:r>
      <w:proofErr w:type="spellStart"/>
      <w:r w:rsidR="002A5671" w:rsidRPr="009C0431">
        <w:rPr>
          <w:szCs w:val="28"/>
        </w:rPr>
        <w:t>Ломовской</w:t>
      </w:r>
      <w:proofErr w:type="spellEnd"/>
      <w:r w:rsidR="002A5671" w:rsidRPr="009C0431">
        <w:rPr>
          <w:szCs w:val="28"/>
        </w:rPr>
        <w:t xml:space="preserve">» и др. </w:t>
      </w:r>
      <w:proofErr w:type="gramEnd"/>
    </w:p>
    <w:p w:rsidR="009830FB" w:rsidRPr="009C0431" w:rsidRDefault="002A5671" w:rsidP="00F6108D">
      <w:pPr>
        <w:ind w:firstLine="708"/>
        <w:rPr>
          <w:szCs w:val="28"/>
        </w:rPr>
      </w:pPr>
      <w:r w:rsidRPr="009C0431">
        <w:rPr>
          <w:szCs w:val="28"/>
        </w:rPr>
        <w:t xml:space="preserve">На </w:t>
      </w:r>
      <w:r w:rsidR="00D12BF6" w:rsidRPr="009C0431">
        <w:rPr>
          <w:szCs w:val="28"/>
        </w:rPr>
        <w:t>территории</w:t>
      </w:r>
      <w:r w:rsidRPr="009C0431">
        <w:rPr>
          <w:szCs w:val="28"/>
        </w:rPr>
        <w:t xml:space="preserve"> </w:t>
      </w:r>
      <w:r w:rsidR="009830FB" w:rsidRPr="009C0431">
        <w:rPr>
          <w:szCs w:val="28"/>
        </w:rPr>
        <w:t>района</w:t>
      </w:r>
      <w:r w:rsidRPr="009C0431">
        <w:rPr>
          <w:szCs w:val="28"/>
        </w:rPr>
        <w:t xml:space="preserve"> заходит ответвление Заб</w:t>
      </w:r>
      <w:r w:rsidR="009830FB" w:rsidRPr="009C0431">
        <w:rPr>
          <w:szCs w:val="28"/>
        </w:rPr>
        <w:t>айкальской</w:t>
      </w:r>
      <w:r w:rsidRPr="009C0431">
        <w:rPr>
          <w:szCs w:val="28"/>
        </w:rPr>
        <w:t xml:space="preserve"> </w:t>
      </w:r>
      <w:r w:rsidR="009830FB" w:rsidRPr="009C0431">
        <w:rPr>
          <w:szCs w:val="28"/>
        </w:rPr>
        <w:t>железной дороги</w:t>
      </w:r>
      <w:r w:rsidRPr="009C0431">
        <w:rPr>
          <w:szCs w:val="28"/>
        </w:rPr>
        <w:t xml:space="preserve"> Куэнга – Сретенск. Основные грузовые и пассажирские перевозки осуществляются </w:t>
      </w:r>
      <w:r w:rsidR="009830FB" w:rsidRPr="009C0431">
        <w:rPr>
          <w:szCs w:val="28"/>
        </w:rPr>
        <w:t>железнодорожным</w:t>
      </w:r>
      <w:r w:rsidRPr="009C0431">
        <w:rPr>
          <w:szCs w:val="28"/>
        </w:rPr>
        <w:t xml:space="preserve"> и автомобильным транспортом. Автомобильная дорога </w:t>
      </w:r>
      <w:r w:rsidR="009830FB" w:rsidRPr="009C0431">
        <w:rPr>
          <w:szCs w:val="28"/>
        </w:rPr>
        <w:t>краевого</w:t>
      </w:r>
      <w:r w:rsidRPr="009C0431">
        <w:rPr>
          <w:szCs w:val="28"/>
        </w:rPr>
        <w:t xml:space="preserve"> значения Нерчинск – Сретенск обеспечивает транспортные связи </w:t>
      </w:r>
      <w:r w:rsidR="009830FB" w:rsidRPr="009C0431">
        <w:rPr>
          <w:szCs w:val="28"/>
        </w:rPr>
        <w:t>района</w:t>
      </w:r>
      <w:r w:rsidRPr="009C0431">
        <w:rPr>
          <w:szCs w:val="28"/>
        </w:rPr>
        <w:t xml:space="preserve">. Судоходна Шилка, по </w:t>
      </w:r>
      <w:r w:rsidR="009830FB" w:rsidRPr="009C0431">
        <w:rPr>
          <w:szCs w:val="28"/>
        </w:rPr>
        <w:t>которой</w:t>
      </w:r>
      <w:r w:rsidRPr="009C0431">
        <w:rPr>
          <w:szCs w:val="28"/>
        </w:rPr>
        <w:t xml:space="preserve"> от Сретенска до пос. Усть-Карск совершаются пассажирские перевозки.</w:t>
      </w:r>
    </w:p>
    <w:p w:rsidR="002609CD" w:rsidRPr="009C0431" w:rsidRDefault="002609CD" w:rsidP="002921C6">
      <w:pPr>
        <w:rPr>
          <w:rFonts w:cs="Times New Roman"/>
          <w:b/>
          <w:szCs w:val="28"/>
        </w:rPr>
      </w:pPr>
      <w:r w:rsidRPr="009C0431">
        <w:rPr>
          <w:rFonts w:cs="Times New Roman"/>
          <w:b/>
          <w:szCs w:val="28"/>
        </w:rPr>
        <w:t>Контактная информация органов местного самоуправления,</w:t>
      </w:r>
      <w:r w:rsidRPr="009C0431">
        <w:rPr>
          <w:rFonts w:cs="Times New Roman"/>
          <w:b/>
          <w:szCs w:val="28"/>
        </w:rPr>
        <w:br/>
        <w:t>осуществляющих управление в сфере образования</w:t>
      </w:r>
      <w:bookmarkEnd w:id="2"/>
    </w:p>
    <w:p w:rsidR="009830FB" w:rsidRPr="009C0431" w:rsidRDefault="002609CD" w:rsidP="00F6108D">
      <w:pPr>
        <w:ind w:firstLine="708"/>
        <w:rPr>
          <w:rFonts w:cs="Times New Roman"/>
          <w:szCs w:val="28"/>
        </w:rPr>
      </w:pPr>
      <w:r w:rsidRPr="009C0431">
        <w:rPr>
          <w:rFonts w:cs="Times New Roman"/>
          <w:szCs w:val="28"/>
        </w:rPr>
        <w:t>Управление в сфере образования осуществляет</w:t>
      </w:r>
      <w:r w:rsidR="009830FB" w:rsidRPr="009C0431">
        <w:rPr>
          <w:rFonts w:cs="Times New Roman"/>
          <w:szCs w:val="28"/>
        </w:rPr>
        <w:t xml:space="preserve"> Управление</w:t>
      </w:r>
      <w:r w:rsidRPr="009C0431">
        <w:rPr>
          <w:rFonts w:cs="Times New Roman"/>
          <w:szCs w:val="28"/>
        </w:rPr>
        <w:t xml:space="preserve"> образовани</w:t>
      </w:r>
      <w:r w:rsidR="009830FB" w:rsidRPr="009C0431">
        <w:rPr>
          <w:rFonts w:cs="Times New Roman"/>
          <w:szCs w:val="28"/>
        </w:rPr>
        <w:t>ем</w:t>
      </w:r>
      <w:r w:rsidRPr="009C0431">
        <w:rPr>
          <w:rFonts w:cs="Times New Roman"/>
          <w:szCs w:val="28"/>
        </w:rPr>
        <w:t xml:space="preserve"> администрации </w:t>
      </w:r>
      <w:r w:rsidR="009830FB" w:rsidRPr="009C0431">
        <w:rPr>
          <w:rFonts w:cs="Times New Roman"/>
          <w:szCs w:val="28"/>
        </w:rPr>
        <w:t>МР «Сретенский район»</w:t>
      </w:r>
      <w:r w:rsidR="0067023F" w:rsidRPr="009C0431">
        <w:rPr>
          <w:rFonts w:cs="Times New Roman"/>
          <w:szCs w:val="28"/>
        </w:rPr>
        <w:t xml:space="preserve"> Забайкальского края</w:t>
      </w:r>
      <w:r w:rsidRPr="009C0431">
        <w:rPr>
          <w:rFonts w:cs="Times New Roman"/>
          <w:szCs w:val="28"/>
        </w:rPr>
        <w:t xml:space="preserve">. </w:t>
      </w:r>
    </w:p>
    <w:p w:rsidR="009830FB" w:rsidRPr="009C0431" w:rsidRDefault="009830FB" w:rsidP="002921C6">
      <w:pPr>
        <w:rPr>
          <w:rFonts w:cs="Times New Roman"/>
          <w:szCs w:val="28"/>
        </w:rPr>
      </w:pPr>
      <w:r w:rsidRPr="009C0431">
        <w:rPr>
          <w:rFonts w:cs="Times New Roman"/>
          <w:szCs w:val="28"/>
        </w:rPr>
        <w:t xml:space="preserve">Управление </w:t>
      </w:r>
      <w:r w:rsidR="002609CD" w:rsidRPr="009C0431">
        <w:rPr>
          <w:rFonts w:cs="Times New Roman"/>
          <w:szCs w:val="28"/>
        </w:rPr>
        <w:t>образовани</w:t>
      </w:r>
      <w:r w:rsidRPr="009C0431">
        <w:rPr>
          <w:rFonts w:cs="Times New Roman"/>
          <w:szCs w:val="28"/>
        </w:rPr>
        <w:t>ем</w:t>
      </w:r>
      <w:r w:rsidR="002609CD" w:rsidRPr="009C0431">
        <w:rPr>
          <w:rFonts w:cs="Times New Roman"/>
          <w:szCs w:val="28"/>
        </w:rPr>
        <w:t xml:space="preserve"> является отраслевым функциональным органом администрации</w:t>
      </w:r>
      <w:r w:rsidRPr="009C0431">
        <w:rPr>
          <w:rFonts w:cs="Times New Roman"/>
          <w:szCs w:val="28"/>
        </w:rPr>
        <w:t xml:space="preserve"> района</w:t>
      </w:r>
      <w:r w:rsidR="002609CD" w:rsidRPr="009C0431">
        <w:rPr>
          <w:rFonts w:cs="Times New Roman"/>
          <w:szCs w:val="28"/>
        </w:rPr>
        <w:t>, осуществляет политику и управление в сфере</w:t>
      </w:r>
      <w:r w:rsidR="002609CD" w:rsidRPr="009C0431">
        <w:rPr>
          <w:rFonts w:cs="Times New Roman"/>
          <w:szCs w:val="28"/>
        </w:rPr>
        <w:br/>
      </w:r>
      <w:r w:rsidRPr="009C0431">
        <w:rPr>
          <w:rFonts w:cs="Times New Roman"/>
          <w:szCs w:val="28"/>
        </w:rPr>
        <w:t>общего и дополнительного</w:t>
      </w:r>
      <w:r w:rsidR="002609CD" w:rsidRPr="009C0431">
        <w:rPr>
          <w:rFonts w:cs="Times New Roman"/>
          <w:szCs w:val="28"/>
        </w:rPr>
        <w:t xml:space="preserve"> образования на </w:t>
      </w:r>
      <w:r w:rsidRPr="009C0431">
        <w:rPr>
          <w:rFonts w:cs="Times New Roman"/>
          <w:szCs w:val="28"/>
        </w:rPr>
        <w:t>МР «Сретенский район»</w:t>
      </w:r>
      <w:r w:rsidR="002609CD" w:rsidRPr="009C0431">
        <w:rPr>
          <w:rFonts w:cs="Times New Roman"/>
          <w:szCs w:val="28"/>
        </w:rPr>
        <w:t xml:space="preserve">. </w:t>
      </w:r>
    </w:p>
    <w:p w:rsidR="002609CD" w:rsidRPr="009C0431" w:rsidRDefault="002609CD" w:rsidP="002921C6">
      <w:pPr>
        <w:rPr>
          <w:rFonts w:cs="Times New Roman"/>
          <w:szCs w:val="28"/>
        </w:rPr>
      </w:pPr>
      <w:r w:rsidRPr="009C0431">
        <w:rPr>
          <w:rFonts w:cs="Times New Roman"/>
          <w:szCs w:val="28"/>
        </w:rPr>
        <w:t xml:space="preserve">Функции и полномочия </w:t>
      </w:r>
      <w:r w:rsidR="002B3DA7" w:rsidRPr="009C0431">
        <w:rPr>
          <w:rFonts w:cs="Times New Roman"/>
          <w:szCs w:val="28"/>
        </w:rPr>
        <w:t>Управления определяются Положением об Управлении</w:t>
      </w:r>
      <w:r w:rsidRPr="009C0431">
        <w:rPr>
          <w:rFonts w:cs="Times New Roman"/>
          <w:szCs w:val="28"/>
        </w:rPr>
        <w:br/>
        <w:t>образовани</w:t>
      </w:r>
      <w:r w:rsidR="002B3DA7" w:rsidRPr="009C0431">
        <w:rPr>
          <w:rFonts w:cs="Times New Roman"/>
          <w:szCs w:val="28"/>
        </w:rPr>
        <w:t>ем</w:t>
      </w:r>
      <w:r w:rsidRPr="009C0431">
        <w:rPr>
          <w:rFonts w:cs="Times New Roman"/>
          <w:szCs w:val="28"/>
        </w:rPr>
        <w:t xml:space="preserve">, утвержденным постановлением администрации </w:t>
      </w:r>
      <w:r w:rsidR="002B3DA7" w:rsidRPr="009C0431">
        <w:rPr>
          <w:rFonts w:cs="Times New Roman"/>
          <w:szCs w:val="28"/>
        </w:rPr>
        <w:t>МР «Сретенский район»</w:t>
      </w:r>
      <w:r w:rsidRPr="009C0431">
        <w:rPr>
          <w:rFonts w:cs="Times New Roman"/>
          <w:szCs w:val="28"/>
        </w:rPr>
        <w:t xml:space="preserve"> от </w:t>
      </w:r>
      <w:r w:rsidR="002B3DA7" w:rsidRPr="009C0431">
        <w:rPr>
          <w:rFonts w:cs="Times New Roman"/>
          <w:szCs w:val="28"/>
        </w:rPr>
        <w:t>06 ма</w:t>
      </w:r>
      <w:r w:rsidRPr="009C0431">
        <w:rPr>
          <w:rFonts w:cs="Times New Roman"/>
          <w:szCs w:val="28"/>
        </w:rPr>
        <w:t>я 20</w:t>
      </w:r>
      <w:r w:rsidR="002B3DA7" w:rsidRPr="009C0431">
        <w:rPr>
          <w:rFonts w:cs="Times New Roman"/>
          <w:szCs w:val="28"/>
        </w:rPr>
        <w:t xml:space="preserve">15 </w:t>
      </w:r>
      <w:r w:rsidRPr="009C0431">
        <w:rPr>
          <w:rFonts w:cs="Times New Roman"/>
          <w:szCs w:val="28"/>
        </w:rPr>
        <w:t>г. №</w:t>
      </w:r>
      <w:r w:rsidR="002B3DA7" w:rsidRPr="009C0431">
        <w:rPr>
          <w:rFonts w:cs="Times New Roman"/>
          <w:szCs w:val="28"/>
        </w:rPr>
        <w:t xml:space="preserve"> 274</w:t>
      </w:r>
      <w:r w:rsidRPr="009C0431">
        <w:rPr>
          <w:rFonts w:cs="Times New Roman"/>
          <w:szCs w:val="28"/>
        </w:rPr>
        <w:t>.</w:t>
      </w:r>
    </w:p>
    <w:p w:rsidR="002609CD" w:rsidRPr="009C0431" w:rsidRDefault="002609CD" w:rsidP="00F6108D">
      <w:pPr>
        <w:ind w:firstLine="708"/>
        <w:rPr>
          <w:rFonts w:cs="Times New Roman"/>
          <w:szCs w:val="28"/>
        </w:rPr>
      </w:pPr>
      <w:r w:rsidRPr="009C0431">
        <w:rPr>
          <w:rFonts w:cs="Times New Roman"/>
          <w:szCs w:val="28"/>
        </w:rPr>
        <w:t xml:space="preserve">Среди полномочий </w:t>
      </w:r>
      <w:r w:rsidR="002B3DA7" w:rsidRPr="009C0431">
        <w:rPr>
          <w:rFonts w:cs="Times New Roman"/>
          <w:szCs w:val="28"/>
        </w:rPr>
        <w:t>Управления</w:t>
      </w:r>
      <w:r w:rsidRPr="009C0431">
        <w:rPr>
          <w:rFonts w:cs="Times New Roman"/>
          <w:szCs w:val="28"/>
        </w:rPr>
        <w:t xml:space="preserve"> образовани</w:t>
      </w:r>
      <w:r w:rsidR="002B3DA7" w:rsidRPr="009C0431">
        <w:rPr>
          <w:rFonts w:cs="Times New Roman"/>
          <w:szCs w:val="28"/>
        </w:rPr>
        <w:t>ем</w:t>
      </w:r>
      <w:r w:rsidRPr="009C0431">
        <w:rPr>
          <w:rFonts w:cs="Times New Roman"/>
          <w:szCs w:val="28"/>
        </w:rPr>
        <w:t xml:space="preserve"> определены вопросы организации</w:t>
      </w:r>
      <w:r w:rsidR="002B3DA7" w:rsidRPr="009C0431">
        <w:rPr>
          <w:rFonts w:cs="Times New Roman"/>
          <w:szCs w:val="28"/>
        </w:rPr>
        <w:t xml:space="preserve"> </w:t>
      </w:r>
      <w:r w:rsidRPr="009C0431">
        <w:rPr>
          <w:rFonts w:cs="Times New Roman"/>
          <w:szCs w:val="28"/>
        </w:rPr>
        <w:t>работы по анализу и ежегодному представлению информации в виде доклада о</w:t>
      </w:r>
      <w:r w:rsidR="002B3DA7" w:rsidRPr="009C0431">
        <w:rPr>
          <w:rFonts w:cs="Times New Roman"/>
          <w:szCs w:val="28"/>
        </w:rPr>
        <w:t xml:space="preserve"> </w:t>
      </w:r>
      <w:r w:rsidRPr="009C0431">
        <w:rPr>
          <w:rFonts w:cs="Times New Roman"/>
          <w:szCs w:val="28"/>
        </w:rPr>
        <w:t xml:space="preserve">состоянии и тенденциях развития сферы образования в </w:t>
      </w:r>
      <w:r w:rsidR="002B3DA7" w:rsidRPr="009C0431">
        <w:rPr>
          <w:rFonts w:cs="Times New Roman"/>
          <w:szCs w:val="28"/>
        </w:rPr>
        <w:t>МР «Сретенский район»</w:t>
      </w:r>
      <w:r w:rsidRPr="009C0431">
        <w:rPr>
          <w:rFonts w:cs="Times New Roman"/>
          <w:szCs w:val="28"/>
        </w:rPr>
        <w:t>, проведения анализа функционирования образовательной системы, ее</w:t>
      </w:r>
      <w:r w:rsidR="009830FB" w:rsidRPr="009C0431">
        <w:rPr>
          <w:rFonts w:cs="Times New Roman"/>
          <w:szCs w:val="28"/>
        </w:rPr>
        <w:t xml:space="preserve"> </w:t>
      </w:r>
      <w:r w:rsidRPr="009C0431">
        <w:rPr>
          <w:rFonts w:cs="Times New Roman"/>
          <w:szCs w:val="28"/>
        </w:rPr>
        <w:t>проектирования в условиях модернизации сферы образования.</w:t>
      </w:r>
    </w:p>
    <w:p w:rsidR="002609CD" w:rsidRPr="009C0431" w:rsidRDefault="002B3DA7" w:rsidP="002921C6">
      <w:pPr>
        <w:rPr>
          <w:rFonts w:cs="Times New Roman"/>
          <w:szCs w:val="28"/>
        </w:rPr>
      </w:pPr>
      <w:r w:rsidRPr="009C0431">
        <w:rPr>
          <w:rFonts w:cs="Times New Roman"/>
          <w:szCs w:val="28"/>
        </w:rPr>
        <w:t>Начальник Управления</w:t>
      </w:r>
      <w:r w:rsidR="002609CD" w:rsidRPr="009C0431">
        <w:rPr>
          <w:rFonts w:cs="Times New Roman"/>
          <w:szCs w:val="28"/>
        </w:rPr>
        <w:t xml:space="preserve"> </w:t>
      </w:r>
      <w:r w:rsidRPr="009C0431">
        <w:rPr>
          <w:rFonts w:cs="Times New Roman"/>
          <w:szCs w:val="28"/>
        </w:rPr>
        <w:t>–</w:t>
      </w:r>
      <w:r w:rsidR="002609CD" w:rsidRPr="009C0431">
        <w:rPr>
          <w:rFonts w:cs="Times New Roman"/>
          <w:szCs w:val="28"/>
        </w:rPr>
        <w:t xml:space="preserve"> </w:t>
      </w:r>
      <w:r w:rsidRPr="009C0431">
        <w:rPr>
          <w:rFonts w:cs="Times New Roman"/>
          <w:szCs w:val="28"/>
        </w:rPr>
        <w:t>Соболева Т.В.</w:t>
      </w:r>
      <w:r w:rsidR="002609CD" w:rsidRPr="009C0431">
        <w:rPr>
          <w:rFonts w:cs="Times New Roman"/>
          <w:szCs w:val="28"/>
        </w:rPr>
        <w:t xml:space="preserve">, заместитель </w:t>
      </w:r>
      <w:r w:rsidRPr="009C0431">
        <w:rPr>
          <w:rFonts w:cs="Times New Roman"/>
          <w:szCs w:val="28"/>
        </w:rPr>
        <w:t>начальника Управления – Судаков Д.А</w:t>
      </w:r>
      <w:r w:rsidR="002609CD" w:rsidRPr="009C0431">
        <w:rPr>
          <w:rFonts w:cs="Times New Roman"/>
          <w:szCs w:val="28"/>
        </w:rPr>
        <w:t>.</w:t>
      </w:r>
    </w:p>
    <w:p w:rsidR="002609CD" w:rsidRPr="009C0431" w:rsidRDefault="002B3DA7" w:rsidP="00F6108D">
      <w:pPr>
        <w:ind w:firstLine="708"/>
        <w:rPr>
          <w:rFonts w:cs="Times New Roman"/>
          <w:szCs w:val="28"/>
        </w:rPr>
      </w:pPr>
      <w:r w:rsidRPr="009C0431">
        <w:rPr>
          <w:rFonts w:cs="Times New Roman"/>
          <w:szCs w:val="28"/>
        </w:rPr>
        <w:lastRenderedPageBreak/>
        <w:t>Местонахождение: 673500</w:t>
      </w:r>
      <w:r w:rsidR="002609CD" w:rsidRPr="009C0431">
        <w:rPr>
          <w:rFonts w:cs="Times New Roman"/>
          <w:szCs w:val="28"/>
        </w:rPr>
        <w:t xml:space="preserve">, г. </w:t>
      </w:r>
      <w:r w:rsidRPr="009C0431">
        <w:rPr>
          <w:rFonts w:cs="Times New Roman"/>
          <w:szCs w:val="28"/>
        </w:rPr>
        <w:t>Сретенск</w:t>
      </w:r>
      <w:r w:rsidR="002609CD" w:rsidRPr="009C0431">
        <w:rPr>
          <w:rFonts w:cs="Times New Roman"/>
          <w:szCs w:val="28"/>
        </w:rPr>
        <w:t xml:space="preserve">, ул. </w:t>
      </w:r>
      <w:r w:rsidRPr="009C0431">
        <w:rPr>
          <w:rFonts w:cs="Times New Roman"/>
          <w:szCs w:val="28"/>
        </w:rPr>
        <w:t>Кочеткова</w:t>
      </w:r>
      <w:r w:rsidR="002609CD" w:rsidRPr="009C0431">
        <w:rPr>
          <w:rFonts w:cs="Times New Roman"/>
          <w:szCs w:val="28"/>
        </w:rPr>
        <w:t xml:space="preserve">, д. </w:t>
      </w:r>
      <w:r w:rsidRPr="009C0431">
        <w:rPr>
          <w:rFonts w:cs="Times New Roman"/>
          <w:szCs w:val="28"/>
        </w:rPr>
        <w:t>8</w:t>
      </w:r>
      <w:r w:rsidR="002609CD" w:rsidRPr="009C0431">
        <w:rPr>
          <w:rFonts w:cs="Times New Roman"/>
          <w:szCs w:val="28"/>
        </w:rPr>
        <w:t>.</w:t>
      </w:r>
      <w:r w:rsidRPr="009C0431">
        <w:rPr>
          <w:rFonts w:cs="Times New Roman"/>
          <w:szCs w:val="28"/>
        </w:rPr>
        <w:t xml:space="preserve"> Факс</w:t>
      </w:r>
      <w:r w:rsidRPr="009C0431">
        <w:rPr>
          <w:rFonts w:cs="Times New Roman"/>
          <w:szCs w:val="28"/>
          <w:lang w:val="en-US"/>
        </w:rPr>
        <w:t>: 8(30246</w:t>
      </w:r>
      <w:r w:rsidR="002609CD" w:rsidRPr="009C0431">
        <w:rPr>
          <w:rFonts w:cs="Times New Roman"/>
          <w:szCs w:val="28"/>
          <w:lang w:val="en-US"/>
        </w:rPr>
        <w:t xml:space="preserve">) </w:t>
      </w:r>
      <w:r w:rsidRPr="009C0431">
        <w:rPr>
          <w:rFonts w:cs="Times New Roman"/>
          <w:szCs w:val="28"/>
          <w:lang w:val="en-US"/>
        </w:rPr>
        <w:t xml:space="preserve">2-13-24 </w:t>
      </w:r>
      <w:r w:rsidR="002609CD" w:rsidRPr="009C0431">
        <w:rPr>
          <w:rFonts w:cs="Times New Roman"/>
          <w:szCs w:val="28"/>
          <w:lang w:val="en-US"/>
        </w:rPr>
        <w:t xml:space="preserve">E-mail: </w:t>
      </w:r>
      <w:hyperlink r:id="rId7" w:history="1">
        <w:r w:rsidR="009C0431" w:rsidRPr="009C0431">
          <w:rPr>
            <w:rStyle w:val="a4"/>
            <w:rFonts w:cs="Times New Roman"/>
            <w:color w:val="auto"/>
            <w:szCs w:val="28"/>
            <w:lang w:val="en-US"/>
          </w:rPr>
          <w:t>srtruo@mail.ru</w:t>
        </w:r>
      </w:hyperlink>
      <w:r w:rsidR="002609CD" w:rsidRPr="009C0431">
        <w:rPr>
          <w:rFonts w:cs="Times New Roman"/>
          <w:szCs w:val="28"/>
          <w:lang w:val="en-US"/>
        </w:rPr>
        <w:t xml:space="preserve"> . </w:t>
      </w:r>
      <w:r w:rsidR="002609CD" w:rsidRPr="009C0431">
        <w:rPr>
          <w:rFonts w:cs="Times New Roman"/>
          <w:szCs w:val="28"/>
        </w:rPr>
        <w:t xml:space="preserve">Адрес сайта: </w:t>
      </w:r>
      <w:r w:rsidRPr="009C0431">
        <w:rPr>
          <w:rStyle w:val="a4"/>
          <w:rFonts w:cs="Times New Roman"/>
          <w:color w:val="auto"/>
          <w:szCs w:val="28"/>
          <w:lang w:val="en-US"/>
        </w:rPr>
        <w:t>http</w:t>
      </w:r>
      <w:r w:rsidRPr="009C0431">
        <w:rPr>
          <w:rStyle w:val="a4"/>
          <w:rFonts w:cs="Times New Roman"/>
          <w:color w:val="auto"/>
          <w:szCs w:val="28"/>
        </w:rPr>
        <w:t>://</w:t>
      </w:r>
      <w:proofErr w:type="spellStart"/>
      <w:r w:rsidRPr="009C0431">
        <w:rPr>
          <w:rStyle w:val="a4"/>
          <w:rFonts w:cs="Times New Roman"/>
          <w:color w:val="auto"/>
          <w:szCs w:val="28"/>
          <w:lang w:val="en-US"/>
        </w:rPr>
        <w:t>mouo</w:t>
      </w:r>
      <w:proofErr w:type="spellEnd"/>
      <w:r w:rsidRPr="009C0431">
        <w:rPr>
          <w:rStyle w:val="a4"/>
          <w:rFonts w:cs="Times New Roman"/>
          <w:color w:val="auto"/>
          <w:szCs w:val="28"/>
        </w:rPr>
        <w:t>.</w:t>
      </w:r>
      <w:proofErr w:type="spellStart"/>
      <w:r w:rsidRPr="009C0431">
        <w:rPr>
          <w:rStyle w:val="a4"/>
          <w:rFonts w:cs="Times New Roman"/>
          <w:color w:val="auto"/>
          <w:szCs w:val="28"/>
          <w:lang w:val="en-US"/>
        </w:rPr>
        <w:t>srtn</w:t>
      </w:r>
      <w:proofErr w:type="spellEnd"/>
      <w:r w:rsidRPr="009C0431">
        <w:rPr>
          <w:rStyle w:val="a4"/>
          <w:rFonts w:cs="Times New Roman"/>
          <w:color w:val="auto"/>
          <w:szCs w:val="28"/>
        </w:rPr>
        <w:t>.</w:t>
      </w:r>
      <w:proofErr w:type="spellStart"/>
      <w:r w:rsidRPr="009C0431">
        <w:rPr>
          <w:rStyle w:val="a4"/>
          <w:rFonts w:cs="Times New Roman"/>
          <w:color w:val="auto"/>
          <w:szCs w:val="28"/>
          <w:lang w:val="en-US"/>
        </w:rPr>
        <w:t>zabedu</w:t>
      </w:r>
      <w:proofErr w:type="spellEnd"/>
      <w:r w:rsidRPr="009C0431">
        <w:rPr>
          <w:rStyle w:val="a4"/>
          <w:rFonts w:cs="Times New Roman"/>
          <w:color w:val="auto"/>
          <w:szCs w:val="28"/>
        </w:rPr>
        <w:t>.</w:t>
      </w:r>
      <w:proofErr w:type="spellStart"/>
      <w:r w:rsidRPr="009C0431">
        <w:rPr>
          <w:rStyle w:val="a4"/>
          <w:rFonts w:cs="Times New Roman"/>
          <w:color w:val="auto"/>
          <w:szCs w:val="28"/>
          <w:lang w:val="en-US"/>
        </w:rPr>
        <w:t>ru</w:t>
      </w:r>
      <w:proofErr w:type="spellEnd"/>
      <w:r w:rsidRPr="009C0431">
        <w:rPr>
          <w:rStyle w:val="a4"/>
          <w:rFonts w:cs="Times New Roman"/>
          <w:color w:val="auto"/>
          <w:szCs w:val="28"/>
        </w:rPr>
        <w:t>/.</w:t>
      </w:r>
    </w:p>
    <w:p w:rsidR="002609CD" w:rsidRPr="009C0431" w:rsidRDefault="002609CD" w:rsidP="00F6108D">
      <w:pPr>
        <w:ind w:firstLine="708"/>
        <w:rPr>
          <w:rFonts w:cs="Times New Roman"/>
          <w:szCs w:val="28"/>
        </w:rPr>
      </w:pPr>
      <w:r w:rsidRPr="009C0431">
        <w:rPr>
          <w:rFonts w:cs="Times New Roman"/>
          <w:szCs w:val="28"/>
        </w:rPr>
        <w:t xml:space="preserve">Значительное место в работе </w:t>
      </w:r>
      <w:r w:rsidR="002B3DA7" w:rsidRPr="009C0431">
        <w:rPr>
          <w:rFonts w:cs="Times New Roman"/>
          <w:szCs w:val="28"/>
        </w:rPr>
        <w:t>Управления</w:t>
      </w:r>
      <w:r w:rsidRPr="009C0431">
        <w:rPr>
          <w:rFonts w:cs="Times New Roman"/>
          <w:szCs w:val="28"/>
        </w:rPr>
        <w:t xml:space="preserve"> образовани</w:t>
      </w:r>
      <w:r w:rsidR="002B3DA7" w:rsidRPr="009C0431">
        <w:rPr>
          <w:rFonts w:cs="Times New Roman"/>
          <w:szCs w:val="28"/>
        </w:rPr>
        <w:t>ем</w:t>
      </w:r>
      <w:r w:rsidRPr="009C0431">
        <w:rPr>
          <w:rFonts w:cs="Times New Roman"/>
          <w:szCs w:val="28"/>
        </w:rPr>
        <w:t xml:space="preserve"> отведено реализации</w:t>
      </w:r>
      <w:r w:rsidR="00F6108D">
        <w:rPr>
          <w:rFonts w:cs="Times New Roman"/>
          <w:szCs w:val="28"/>
        </w:rPr>
        <w:t xml:space="preserve"> </w:t>
      </w:r>
      <w:r w:rsidRPr="009C0431">
        <w:rPr>
          <w:rFonts w:cs="Times New Roman"/>
          <w:szCs w:val="28"/>
        </w:rPr>
        <w:t>муниципальных целевых программ и проектов:</w:t>
      </w:r>
    </w:p>
    <w:p w:rsidR="002609CD" w:rsidRPr="009C0431" w:rsidRDefault="002609CD" w:rsidP="002921C6">
      <w:pPr>
        <w:rPr>
          <w:rFonts w:cs="Times New Roman"/>
          <w:szCs w:val="28"/>
        </w:rPr>
      </w:pPr>
      <w:proofErr w:type="gramStart"/>
      <w:r w:rsidRPr="009C0431">
        <w:rPr>
          <w:rFonts w:cs="Times New Roman"/>
          <w:szCs w:val="28"/>
        </w:rPr>
        <w:t xml:space="preserve">-муниципальной комплексной программы муниципальной </w:t>
      </w:r>
      <w:r w:rsidR="002B3DA7" w:rsidRPr="009C0431">
        <w:rPr>
          <w:rFonts w:cs="Times New Roman"/>
          <w:szCs w:val="28"/>
        </w:rPr>
        <w:t xml:space="preserve">социально-значимой </w:t>
      </w:r>
      <w:r w:rsidRPr="009C0431">
        <w:rPr>
          <w:rFonts w:cs="Times New Roman"/>
          <w:szCs w:val="28"/>
        </w:rPr>
        <w:t xml:space="preserve">целевой программы </w:t>
      </w:r>
      <w:r w:rsidR="002B3DA7" w:rsidRPr="009C0431">
        <w:rPr>
          <w:rFonts w:cs="Times New Roman"/>
          <w:szCs w:val="28"/>
        </w:rPr>
        <w:t>по</w:t>
      </w:r>
      <w:r w:rsidRPr="009C0431">
        <w:rPr>
          <w:rFonts w:cs="Times New Roman"/>
          <w:szCs w:val="28"/>
        </w:rPr>
        <w:t xml:space="preserve"> реализации национальной образовательной инициативы «Наша новая школа») на период 201</w:t>
      </w:r>
      <w:r w:rsidR="002B3DA7" w:rsidRPr="009C0431">
        <w:rPr>
          <w:rFonts w:cs="Times New Roman"/>
          <w:szCs w:val="28"/>
        </w:rPr>
        <w:t>1</w:t>
      </w:r>
      <w:r w:rsidRPr="009C0431">
        <w:rPr>
          <w:rFonts w:cs="Times New Roman"/>
          <w:szCs w:val="28"/>
        </w:rPr>
        <w:t>-201</w:t>
      </w:r>
      <w:r w:rsidR="002B3DA7" w:rsidRPr="009C0431">
        <w:rPr>
          <w:rFonts w:cs="Times New Roman"/>
          <w:szCs w:val="28"/>
        </w:rPr>
        <w:t>5</w:t>
      </w:r>
      <w:r w:rsidRPr="009C0431">
        <w:rPr>
          <w:rFonts w:cs="Times New Roman"/>
          <w:szCs w:val="28"/>
        </w:rPr>
        <w:t xml:space="preserve"> годы»,</w:t>
      </w:r>
      <w:r w:rsidR="002B3DA7" w:rsidRPr="009C0431">
        <w:rPr>
          <w:rFonts w:cs="Times New Roman"/>
          <w:szCs w:val="28"/>
        </w:rPr>
        <w:t xml:space="preserve"> </w:t>
      </w:r>
      <w:r w:rsidRPr="009C0431">
        <w:rPr>
          <w:rFonts w:cs="Times New Roman"/>
          <w:szCs w:val="28"/>
        </w:rPr>
        <w:t xml:space="preserve">муниципальной целевой программы </w:t>
      </w:r>
      <w:r w:rsidR="002B3DA7" w:rsidRPr="009C0431">
        <w:rPr>
          <w:rFonts w:cs="Times New Roman"/>
          <w:szCs w:val="28"/>
        </w:rPr>
        <w:t>круглогодичной организации отдыха, оздоровления, занятости детей, подростков и молодёжи Сретенского района в каникулярное время на 201</w:t>
      </w:r>
      <w:r w:rsidR="0003135F" w:rsidRPr="009C0431">
        <w:rPr>
          <w:rFonts w:cs="Times New Roman"/>
          <w:szCs w:val="28"/>
        </w:rPr>
        <w:t>3</w:t>
      </w:r>
      <w:r w:rsidR="002B3DA7" w:rsidRPr="009C0431">
        <w:rPr>
          <w:rFonts w:cs="Times New Roman"/>
          <w:szCs w:val="28"/>
        </w:rPr>
        <w:t>-201</w:t>
      </w:r>
      <w:r w:rsidR="0003135F" w:rsidRPr="009C0431">
        <w:rPr>
          <w:rFonts w:cs="Times New Roman"/>
          <w:szCs w:val="28"/>
        </w:rPr>
        <w:t>6</w:t>
      </w:r>
      <w:r w:rsidR="002B3DA7" w:rsidRPr="009C0431">
        <w:rPr>
          <w:rFonts w:cs="Times New Roman"/>
          <w:szCs w:val="28"/>
        </w:rPr>
        <w:t xml:space="preserve"> годы, муниципальной </w:t>
      </w:r>
      <w:r w:rsidR="0003135F" w:rsidRPr="009C0431">
        <w:rPr>
          <w:rFonts w:cs="Times New Roman"/>
          <w:szCs w:val="28"/>
        </w:rPr>
        <w:t>целевой программы «Развитие дошкольного образования в Сретенском районе на 2012-2015 годы», муниципальной социально-значимой целевой программы</w:t>
      </w:r>
      <w:r w:rsidR="00530036" w:rsidRPr="009C0431">
        <w:rPr>
          <w:rFonts w:cs="Times New Roman"/>
          <w:szCs w:val="28"/>
        </w:rPr>
        <w:t xml:space="preserve"> проведения ОГЭ и ЕГЭ в</w:t>
      </w:r>
      <w:proofErr w:type="gramEnd"/>
      <w:r w:rsidR="00530036" w:rsidRPr="009C0431">
        <w:rPr>
          <w:rFonts w:cs="Times New Roman"/>
          <w:szCs w:val="28"/>
        </w:rPr>
        <w:t xml:space="preserve"> МР «Сретенский район».</w:t>
      </w:r>
    </w:p>
    <w:p w:rsidR="002609CD" w:rsidRPr="009C0431" w:rsidRDefault="002609CD" w:rsidP="00F6108D">
      <w:pPr>
        <w:ind w:firstLine="708"/>
        <w:rPr>
          <w:rFonts w:cs="Times New Roman"/>
          <w:szCs w:val="28"/>
        </w:rPr>
      </w:pPr>
      <w:r w:rsidRPr="009C0431">
        <w:rPr>
          <w:rFonts w:cs="Times New Roman"/>
          <w:szCs w:val="28"/>
        </w:rPr>
        <w:t xml:space="preserve">В общей сложности в муниципальных образовательных учреждениях </w:t>
      </w:r>
      <w:r w:rsidR="00530036" w:rsidRPr="009C0431">
        <w:rPr>
          <w:rFonts w:cs="Times New Roman"/>
          <w:szCs w:val="28"/>
        </w:rPr>
        <w:t xml:space="preserve">района </w:t>
      </w:r>
      <w:r w:rsidRPr="009C0431">
        <w:rPr>
          <w:rFonts w:cs="Times New Roman"/>
          <w:szCs w:val="28"/>
        </w:rPr>
        <w:t xml:space="preserve">реализуется </w:t>
      </w:r>
      <w:r w:rsidR="00530036" w:rsidRPr="009C0431">
        <w:rPr>
          <w:rFonts w:cs="Times New Roman"/>
          <w:szCs w:val="28"/>
        </w:rPr>
        <w:t>37</w:t>
      </w:r>
      <w:r w:rsidRPr="009C0431">
        <w:rPr>
          <w:rFonts w:cs="Times New Roman"/>
          <w:szCs w:val="28"/>
        </w:rPr>
        <w:t xml:space="preserve"> инновационных образовательных проекта, имеющих официальный статус РИП, </w:t>
      </w:r>
      <w:r w:rsidR="00530036" w:rsidRPr="009C0431">
        <w:rPr>
          <w:rFonts w:cs="Times New Roman"/>
          <w:szCs w:val="28"/>
        </w:rPr>
        <w:t>муниципальных</w:t>
      </w:r>
      <w:r w:rsidRPr="009C0431">
        <w:rPr>
          <w:rFonts w:cs="Times New Roman"/>
          <w:szCs w:val="28"/>
        </w:rPr>
        <w:t xml:space="preserve"> проектных и внедренческих площадок, базовых опорных площадок, ресурсных центров и др.</w:t>
      </w:r>
    </w:p>
    <w:p w:rsidR="002609CD" w:rsidRPr="009C0431" w:rsidRDefault="002609CD" w:rsidP="00F6108D">
      <w:pPr>
        <w:ind w:firstLine="708"/>
        <w:rPr>
          <w:rFonts w:cs="Times New Roman"/>
          <w:szCs w:val="28"/>
        </w:rPr>
      </w:pPr>
      <w:r w:rsidRPr="009C0431">
        <w:rPr>
          <w:rFonts w:cs="Times New Roman"/>
          <w:szCs w:val="28"/>
        </w:rPr>
        <w:t xml:space="preserve">С </w:t>
      </w:r>
      <w:r w:rsidR="00530036" w:rsidRPr="009C0431">
        <w:rPr>
          <w:rFonts w:cs="Times New Roman"/>
          <w:szCs w:val="28"/>
        </w:rPr>
        <w:t xml:space="preserve">2008 </w:t>
      </w:r>
      <w:r w:rsidRPr="009C0431">
        <w:rPr>
          <w:rFonts w:cs="Times New Roman"/>
          <w:szCs w:val="28"/>
        </w:rPr>
        <w:t xml:space="preserve">г. в </w:t>
      </w:r>
      <w:r w:rsidR="00530036" w:rsidRPr="009C0431">
        <w:rPr>
          <w:rFonts w:cs="Times New Roman"/>
          <w:szCs w:val="28"/>
        </w:rPr>
        <w:t>муниципальн</w:t>
      </w:r>
      <w:r w:rsidRPr="009C0431">
        <w:rPr>
          <w:rFonts w:cs="Times New Roman"/>
          <w:szCs w:val="28"/>
        </w:rPr>
        <w:t xml:space="preserve">ой системе образования существует практика разработки и публикации публичных докладов об итогах работы </w:t>
      </w:r>
      <w:r w:rsidR="00530036" w:rsidRPr="009C0431">
        <w:rPr>
          <w:rFonts w:cs="Times New Roman"/>
          <w:szCs w:val="28"/>
        </w:rPr>
        <w:t>Управления</w:t>
      </w:r>
      <w:r w:rsidRPr="009C0431">
        <w:rPr>
          <w:rFonts w:cs="Times New Roman"/>
          <w:szCs w:val="28"/>
        </w:rPr>
        <w:t xml:space="preserve"> образовани</w:t>
      </w:r>
      <w:r w:rsidR="00530036" w:rsidRPr="009C0431">
        <w:rPr>
          <w:rFonts w:cs="Times New Roman"/>
          <w:szCs w:val="28"/>
        </w:rPr>
        <w:t>ем</w:t>
      </w:r>
      <w:r w:rsidRPr="009C0431">
        <w:rPr>
          <w:rFonts w:cs="Times New Roman"/>
          <w:szCs w:val="28"/>
        </w:rPr>
        <w:t xml:space="preserve"> за учебный год.</w:t>
      </w:r>
    </w:p>
    <w:p w:rsidR="005D10AB" w:rsidRPr="009C0431" w:rsidRDefault="005D10AB" w:rsidP="00F6108D">
      <w:pPr>
        <w:ind w:firstLine="708"/>
        <w:rPr>
          <w:rFonts w:cs="Times New Roman"/>
          <w:szCs w:val="28"/>
        </w:rPr>
      </w:pPr>
      <w:r w:rsidRPr="009C0431">
        <w:rPr>
          <w:rFonts w:cs="Times New Roman"/>
          <w:szCs w:val="28"/>
        </w:rPr>
        <w:t xml:space="preserve">В </w:t>
      </w:r>
      <w:r w:rsidR="00530036" w:rsidRPr="009C0431">
        <w:rPr>
          <w:rFonts w:cs="Times New Roman"/>
          <w:szCs w:val="28"/>
        </w:rPr>
        <w:t xml:space="preserve">2008, </w:t>
      </w:r>
      <w:r w:rsidRPr="009C0431">
        <w:rPr>
          <w:rFonts w:cs="Times New Roman"/>
          <w:szCs w:val="28"/>
        </w:rPr>
        <w:t>2009,</w:t>
      </w:r>
      <w:r w:rsidR="00530036" w:rsidRPr="009C0431">
        <w:rPr>
          <w:rFonts w:cs="Times New Roman"/>
          <w:szCs w:val="28"/>
        </w:rPr>
        <w:t xml:space="preserve"> </w:t>
      </w:r>
      <w:r w:rsidRPr="009C0431">
        <w:rPr>
          <w:rFonts w:cs="Times New Roman"/>
          <w:szCs w:val="28"/>
        </w:rPr>
        <w:t>2010,</w:t>
      </w:r>
      <w:r w:rsidR="00530036" w:rsidRPr="009C0431">
        <w:rPr>
          <w:rFonts w:cs="Times New Roman"/>
          <w:szCs w:val="28"/>
        </w:rPr>
        <w:t xml:space="preserve"> </w:t>
      </w:r>
      <w:r w:rsidRPr="009C0431">
        <w:rPr>
          <w:rFonts w:cs="Times New Roman"/>
          <w:szCs w:val="28"/>
        </w:rPr>
        <w:t xml:space="preserve">2011 годах структура, содержание и объем публичного доклада определялись </w:t>
      </w:r>
      <w:r w:rsidR="00530036" w:rsidRPr="009C0431">
        <w:rPr>
          <w:rFonts w:cs="Times New Roman"/>
          <w:szCs w:val="28"/>
        </w:rPr>
        <w:t>Управлением</w:t>
      </w:r>
      <w:r w:rsidRPr="009C0431">
        <w:rPr>
          <w:rFonts w:cs="Times New Roman"/>
          <w:szCs w:val="28"/>
        </w:rPr>
        <w:t xml:space="preserve"> образовани</w:t>
      </w:r>
      <w:r w:rsidR="00530036" w:rsidRPr="009C0431">
        <w:rPr>
          <w:rFonts w:cs="Times New Roman"/>
          <w:szCs w:val="28"/>
        </w:rPr>
        <w:t>ем</w:t>
      </w:r>
      <w:r w:rsidRPr="009C0431">
        <w:rPr>
          <w:rFonts w:cs="Times New Roman"/>
          <w:szCs w:val="28"/>
        </w:rPr>
        <w:t xml:space="preserve"> самостоятельно, с 2012 года - на основе рекомендаций Министерства образования и науки Российской Федерации. При подготовке доклада активно используются материалы государственной и отраслевой статистики, аналитические документы специалистов </w:t>
      </w:r>
      <w:r w:rsidR="00530036" w:rsidRPr="009C0431">
        <w:rPr>
          <w:rFonts w:cs="Times New Roman"/>
          <w:szCs w:val="28"/>
        </w:rPr>
        <w:t>Управления</w:t>
      </w:r>
      <w:r w:rsidRPr="009C0431">
        <w:rPr>
          <w:rFonts w:cs="Times New Roman"/>
          <w:szCs w:val="28"/>
        </w:rPr>
        <w:t xml:space="preserve"> образовани</w:t>
      </w:r>
      <w:r w:rsidR="00530036" w:rsidRPr="009C0431">
        <w:rPr>
          <w:rFonts w:cs="Times New Roman"/>
          <w:szCs w:val="28"/>
        </w:rPr>
        <w:t>ем</w:t>
      </w:r>
      <w:r w:rsidRPr="009C0431">
        <w:rPr>
          <w:rFonts w:cs="Times New Roman"/>
          <w:szCs w:val="28"/>
        </w:rPr>
        <w:t>, результаты социологических исследований.</w:t>
      </w:r>
    </w:p>
    <w:p w:rsidR="005D10AB" w:rsidRPr="009C0431" w:rsidRDefault="005D10AB" w:rsidP="00F6108D">
      <w:pPr>
        <w:ind w:firstLine="708"/>
        <w:rPr>
          <w:rFonts w:cs="Times New Roman"/>
          <w:szCs w:val="28"/>
        </w:rPr>
      </w:pPr>
      <w:r w:rsidRPr="009C0431">
        <w:rPr>
          <w:rFonts w:cs="Times New Roman"/>
          <w:szCs w:val="28"/>
        </w:rPr>
        <w:t xml:space="preserve">Система образования </w:t>
      </w:r>
      <w:r w:rsidR="00530036" w:rsidRPr="009C0431">
        <w:rPr>
          <w:rFonts w:cs="Times New Roman"/>
          <w:szCs w:val="28"/>
        </w:rPr>
        <w:t>района</w:t>
      </w:r>
      <w:r w:rsidRPr="009C0431">
        <w:rPr>
          <w:rFonts w:cs="Times New Roman"/>
          <w:szCs w:val="28"/>
        </w:rPr>
        <w:t xml:space="preserve"> является одним из основных сегментов муниципального рынка труда и сферы занятости: по данным администрации </w:t>
      </w:r>
      <w:r w:rsidR="00530036" w:rsidRPr="009C0431">
        <w:rPr>
          <w:rFonts w:cs="Times New Roman"/>
          <w:szCs w:val="28"/>
        </w:rPr>
        <w:t>МР «Сретенский район»</w:t>
      </w:r>
      <w:r w:rsidRPr="009C0431">
        <w:rPr>
          <w:rFonts w:cs="Times New Roman"/>
          <w:szCs w:val="28"/>
        </w:rPr>
        <w:t xml:space="preserve"> в 201</w:t>
      </w:r>
      <w:r w:rsidR="00530036" w:rsidRPr="009C0431">
        <w:rPr>
          <w:rFonts w:cs="Times New Roman"/>
          <w:szCs w:val="28"/>
        </w:rPr>
        <w:t xml:space="preserve">4 </w:t>
      </w:r>
      <w:r w:rsidRPr="009C0431">
        <w:rPr>
          <w:rFonts w:cs="Times New Roman"/>
          <w:szCs w:val="28"/>
        </w:rPr>
        <w:t xml:space="preserve">г. в образовании было занято </w:t>
      </w:r>
      <w:r w:rsidR="00530036" w:rsidRPr="009C0431">
        <w:rPr>
          <w:rFonts w:cs="Times New Roman"/>
          <w:szCs w:val="28"/>
        </w:rPr>
        <w:t xml:space="preserve">29 </w:t>
      </w:r>
      <w:r w:rsidRPr="009C0431">
        <w:rPr>
          <w:rFonts w:cs="Times New Roman"/>
          <w:szCs w:val="28"/>
        </w:rPr>
        <w:t xml:space="preserve">% работающих жителей </w:t>
      </w:r>
      <w:r w:rsidR="00530036" w:rsidRPr="009C0431">
        <w:rPr>
          <w:rFonts w:cs="Times New Roman"/>
          <w:szCs w:val="28"/>
        </w:rPr>
        <w:t>района</w:t>
      </w:r>
      <w:r w:rsidRPr="009C0431">
        <w:rPr>
          <w:rFonts w:cs="Times New Roman"/>
          <w:szCs w:val="28"/>
        </w:rPr>
        <w:t xml:space="preserve">. В бюджете </w:t>
      </w:r>
      <w:r w:rsidR="00530036" w:rsidRPr="009C0431">
        <w:rPr>
          <w:rFonts w:cs="Times New Roman"/>
          <w:szCs w:val="28"/>
        </w:rPr>
        <w:t>МР «Сретенский район»</w:t>
      </w:r>
      <w:r w:rsidRPr="009C0431">
        <w:rPr>
          <w:rFonts w:cs="Times New Roman"/>
          <w:szCs w:val="28"/>
        </w:rPr>
        <w:t xml:space="preserve"> расходы на образование составляют в 201</w:t>
      </w:r>
      <w:r w:rsidR="00530036" w:rsidRPr="009C0431">
        <w:rPr>
          <w:rFonts w:cs="Times New Roman"/>
          <w:szCs w:val="28"/>
        </w:rPr>
        <w:t>4 г. 72 %</w:t>
      </w:r>
      <w:r w:rsidRPr="009C0431">
        <w:rPr>
          <w:rFonts w:cs="Times New Roman"/>
          <w:szCs w:val="28"/>
        </w:rPr>
        <w:t>.</w:t>
      </w:r>
    </w:p>
    <w:p w:rsidR="005D10AB" w:rsidRPr="009C0431" w:rsidRDefault="005D10AB" w:rsidP="00F6108D">
      <w:pPr>
        <w:ind w:firstLine="708"/>
        <w:rPr>
          <w:rFonts w:cs="Times New Roman"/>
          <w:szCs w:val="28"/>
        </w:rPr>
      </w:pPr>
      <w:r w:rsidRPr="009C0431">
        <w:rPr>
          <w:rFonts w:cs="Times New Roman"/>
          <w:szCs w:val="28"/>
        </w:rPr>
        <w:t xml:space="preserve">Важнейшим фактором, определяющим специфику развития муниципальной системы образования в предшествующие годы, была демографическая ситуация в </w:t>
      </w:r>
      <w:r w:rsidR="00530036" w:rsidRPr="009C0431">
        <w:rPr>
          <w:rFonts w:cs="Times New Roman"/>
          <w:szCs w:val="28"/>
        </w:rPr>
        <w:t>район</w:t>
      </w:r>
      <w:r w:rsidRPr="009C0431">
        <w:rPr>
          <w:rFonts w:cs="Times New Roman"/>
          <w:szCs w:val="28"/>
        </w:rPr>
        <w:t>е. Система образования «приняла» в 2004-2010 годы самое многочисленное после спада середины 199</w:t>
      </w:r>
      <w:r w:rsidR="00530036" w:rsidRPr="009C0431">
        <w:rPr>
          <w:rFonts w:cs="Times New Roman"/>
          <w:szCs w:val="28"/>
        </w:rPr>
        <w:t>0-х г</w:t>
      </w:r>
      <w:r w:rsidRPr="009C0431">
        <w:rPr>
          <w:rFonts w:cs="Times New Roman"/>
          <w:szCs w:val="28"/>
        </w:rPr>
        <w:t>г. поколение.</w:t>
      </w:r>
    </w:p>
    <w:p w:rsidR="005D10AB" w:rsidRPr="009C0431" w:rsidRDefault="005D10AB" w:rsidP="002921C6">
      <w:pPr>
        <w:rPr>
          <w:rFonts w:cs="Times New Roman"/>
          <w:szCs w:val="28"/>
        </w:rPr>
      </w:pPr>
      <w:r w:rsidRPr="009C0431">
        <w:rPr>
          <w:rFonts w:cs="Times New Roman"/>
          <w:szCs w:val="28"/>
        </w:rPr>
        <w:t>Возможности оптимизации сети как основной рецепт повышения эффективности экономики образования подошли к своему пределу.</w:t>
      </w:r>
    </w:p>
    <w:p w:rsidR="0067023F" w:rsidRPr="009C0431" w:rsidRDefault="0067023F" w:rsidP="002921C6">
      <w:pPr>
        <w:rPr>
          <w:rFonts w:cs="Times New Roman"/>
          <w:szCs w:val="28"/>
        </w:rPr>
      </w:pPr>
    </w:p>
    <w:p w:rsidR="0067023F" w:rsidRPr="009C0431" w:rsidRDefault="0067023F" w:rsidP="0067023F">
      <w:pPr>
        <w:widowControl w:val="0"/>
        <w:numPr>
          <w:ilvl w:val="0"/>
          <w:numId w:val="1"/>
        </w:numPr>
        <w:tabs>
          <w:tab w:val="left" w:pos="350"/>
        </w:tabs>
        <w:spacing w:after="240" w:line="322" w:lineRule="exact"/>
        <w:ind w:right="20"/>
        <w:jc w:val="center"/>
        <w:outlineLvl w:val="1"/>
        <w:rPr>
          <w:rFonts w:eastAsia="Times New Roman" w:cs="Times New Roman"/>
          <w:b/>
          <w:bCs/>
          <w:spacing w:val="8"/>
          <w:szCs w:val="28"/>
        </w:rPr>
      </w:pPr>
      <w:bookmarkStart w:id="3" w:name="bookmark4"/>
      <w:bookmarkStart w:id="4" w:name="bookmark5"/>
      <w:r w:rsidRPr="009C0431">
        <w:rPr>
          <w:rFonts w:eastAsia="Times New Roman" w:cs="Times New Roman"/>
          <w:b/>
          <w:bCs/>
          <w:spacing w:val="8"/>
          <w:szCs w:val="28"/>
        </w:rPr>
        <w:t>Развитие дошкольного образования</w:t>
      </w:r>
      <w:bookmarkEnd w:id="3"/>
    </w:p>
    <w:p w:rsidR="0067023F" w:rsidRPr="009C0431" w:rsidRDefault="0067023F" w:rsidP="009C0431">
      <w:pPr>
        <w:pStyle w:val="22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240" w:line="322" w:lineRule="exact"/>
        <w:ind w:right="40" w:firstLine="40"/>
        <w:jc w:val="both"/>
        <w:rPr>
          <w:szCs w:val="28"/>
        </w:rPr>
      </w:pPr>
      <w:r w:rsidRPr="009C0431">
        <w:rPr>
          <w:color w:val="000000"/>
          <w:szCs w:val="28"/>
        </w:rPr>
        <w:t>Уровень доступности дошкольного образования и численность населения, получающего дошкольное образование</w:t>
      </w:r>
      <w:bookmarkEnd w:id="4"/>
    </w:p>
    <w:p w:rsidR="0067023F" w:rsidRPr="009C0431" w:rsidRDefault="0067023F" w:rsidP="00F6108D">
      <w:pPr>
        <w:pStyle w:val="23"/>
        <w:shd w:val="clear" w:color="auto" w:fill="auto"/>
        <w:ind w:left="40" w:right="40" w:firstLine="668"/>
        <w:rPr>
          <w:sz w:val="28"/>
          <w:szCs w:val="28"/>
        </w:rPr>
      </w:pPr>
      <w:proofErr w:type="gramStart"/>
      <w:r w:rsidRPr="009C0431">
        <w:rPr>
          <w:color w:val="000000"/>
          <w:sz w:val="28"/>
          <w:szCs w:val="28"/>
        </w:rPr>
        <w:t xml:space="preserve">По данным муниципального мониторинга 2014г. уровень доступности дошкольного образования (учитываются дети в возрасте от 3 до 7 лет) в 2014г. составил </w:t>
      </w:r>
      <w:r w:rsidRPr="009C0431">
        <w:rPr>
          <w:rStyle w:val="afb"/>
          <w:i w:val="0"/>
          <w:sz w:val="28"/>
          <w:szCs w:val="28"/>
        </w:rPr>
        <w:t>87,6%,</w:t>
      </w:r>
      <w:r w:rsidRPr="009C0431">
        <w:rPr>
          <w:color w:val="000000"/>
          <w:sz w:val="28"/>
          <w:szCs w:val="28"/>
        </w:rPr>
        <w:t xml:space="preserve"> охват детей дошкольным образованием в возрасте от </w:t>
      </w:r>
      <w:r w:rsidRPr="009C0431">
        <w:rPr>
          <w:color w:val="000000"/>
          <w:sz w:val="28"/>
          <w:szCs w:val="28"/>
        </w:rPr>
        <w:lastRenderedPageBreak/>
        <w:t>2 месяцев до 7 лет - 58,5%).</w:t>
      </w:r>
      <w:proofErr w:type="gramEnd"/>
      <w:r w:rsidRPr="009C0431">
        <w:rPr>
          <w:color w:val="000000"/>
          <w:sz w:val="28"/>
          <w:szCs w:val="28"/>
        </w:rPr>
        <w:t xml:space="preserve"> Общая численность воспитанников в возрасте до 3 лет - 189чел. (15,9%), общая численность воспитанников в возрасте от 3 до 7 лет - 999 чел. (84,1%).</w:t>
      </w:r>
    </w:p>
    <w:p w:rsidR="0067023F" w:rsidRPr="009C0431" w:rsidRDefault="0067023F" w:rsidP="00F6108D">
      <w:pPr>
        <w:pStyle w:val="23"/>
        <w:shd w:val="clear" w:color="auto" w:fill="auto"/>
        <w:spacing w:line="326" w:lineRule="exact"/>
        <w:ind w:left="40" w:right="40" w:firstLine="668"/>
        <w:rPr>
          <w:color w:val="000000"/>
          <w:sz w:val="28"/>
          <w:szCs w:val="28"/>
        </w:rPr>
      </w:pPr>
      <w:proofErr w:type="gramStart"/>
      <w:r w:rsidRPr="009C0431">
        <w:rPr>
          <w:color w:val="000000"/>
          <w:sz w:val="28"/>
          <w:szCs w:val="28"/>
        </w:rPr>
        <w:t xml:space="preserve">В целях реализации положений Указа Президента Российской Федерации от 07 мая 2012г. №599 «О мерах по реализации государственной политики в области образования и науки» в части обеспечения доступности дошкольного образования, а также выполнения муниципальной районной целевой программы «Развитие дошкольного образования в Сретенском районе на 2012-2015 годы», в 2014 году, </w:t>
      </w:r>
      <w:r w:rsidRPr="009C0431">
        <w:rPr>
          <w:sz w:val="28"/>
          <w:szCs w:val="28"/>
        </w:rPr>
        <w:t xml:space="preserve">после капитального ремонта МДОУ детского сада № 3 поселка </w:t>
      </w:r>
      <w:proofErr w:type="spellStart"/>
      <w:r w:rsidRPr="009C0431">
        <w:rPr>
          <w:sz w:val="28"/>
          <w:szCs w:val="28"/>
        </w:rPr>
        <w:t>Кокуй</w:t>
      </w:r>
      <w:proofErr w:type="spellEnd"/>
      <w:r w:rsidRPr="009C0431">
        <w:rPr>
          <w:sz w:val="28"/>
          <w:szCs w:val="28"/>
        </w:rPr>
        <w:t xml:space="preserve"> Сретенского района</w:t>
      </w:r>
      <w:proofErr w:type="gramEnd"/>
      <w:r w:rsidRPr="009C0431">
        <w:rPr>
          <w:sz w:val="28"/>
          <w:szCs w:val="28"/>
        </w:rPr>
        <w:t>, было открыто дополнительно 77 мест</w:t>
      </w:r>
      <w:r w:rsidRPr="009C0431">
        <w:rPr>
          <w:color w:val="000000"/>
          <w:sz w:val="28"/>
          <w:szCs w:val="28"/>
        </w:rPr>
        <w:t>.</w:t>
      </w:r>
    </w:p>
    <w:p w:rsidR="009C0431" w:rsidRPr="009C0431" w:rsidRDefault="009C0431" w:rsidP="0067023F">
      <w:pPr>
        <w:pStyle w:val="23"/>
        <w:shd w:val="clear" w:color="auto" w:fill="auto"/>
        <w:spacing w:line="326" w:lineRule="exact"/>
        <w:ind w:left="40" w:right="40" w:firstLine="220"/>
        <w:rPr>
          <w:sz w:val="28"/>
          <w:szCs w:val="28"/>
        </w:rPr>
      </w:pPr>
    </w:p>
    <w:p w:rsidR="0067023F" w:rsidRPr="009C0431" w:rsidRDefault="0067023F" w:rsidP="009C0431">
      <w:pPr>
        <w:pStyle w:val="30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180" w:line="322" w:lineRule="exact"/>
        <w:ind w:right="80"/>
        <w:rPr>
          <w:sz w:val="28"/>
          <w:szCs w:val="28"/>
        </w:rPr>
      </w:pPr>
      <w:bookmarkStart w:id="5" w:name="bookmark6"/>
      <w:r w:rsidRPr="009C0431">
        <w:rPr>
          <w:color w:val="000000"/>
          <w:sz w:val="28"/>
          <w:szCs w:val="28"/>
        </w:rPr>
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</w:r>
      <w:bookmarkEnd w:id="5"/>
    </w:p>
    <w:p w:rsidR="0067023F" w:rsidRPr="009C0431" w:rsidRDefault="0067023F" w:rsidP="00F6108D">
      <w:pPr>
        <w:pStyle w:val="23"/>
        <w:shd w:val="clear" w:color="auto" w:fill="auto"/>
        <w:ind w:left="40" w:right="80" w:firstLine="668"/>
        <w:rPr>
          <w:sz w:val="28"/>
          <w:szCs w:val="28"/>
        </w:rPr>
      </w:pPr>
      <w:r w:rsidRPr="009C0431">
        <w:rPr>
          <w:color w:val="000000"/>
          <w:sz w:val="28"/>
          <w:szCs w:val="28"/>
        </w:rPr>
        <w:t xml:space="preserve">Общая численность воспитанников, осваивающих образовательную программу дошкольного образования, составляет 1188 человек, в том числе 1133 чел (95,3%) - в </w:t>
      </w:r>
      <w:proofErr w:type="gramStart"/>
      <w:r w:rsidRPr="009C0431">
        <w:rPr>
          <w:color w:val="000000"/>
          <w:sz w:val="28"/>
          <w:szCs w:val="28"/>
        </w:rPr>
        <w:t>режиме полного дня</w:t>
      </w:r>
      <w:proofErr w:type="gramEnd"/>
      <w:r w:rsidRPr="009C0431">
        <w:rPr>
          <w:color w:val="000000"/>
          <w:sz w:val="28"/>
          <w:szCs w:val="28"/>
        </w:rPr>
        <w:t>, 55чел. (4,6%) - в режиме кратковременного пребывания.</w:t>
      </w:r>
    </w:p>
    <w:p w:rsidR="0067023F" w:rsidRPr="009C0431" w:rsidRDefault="0067023F" w:rsidP="00F6108D">
      <w:pPr>
        <w:pStyle w:val="23"/>
        <w:shd w:val="clear" w:color="auto" w:fill="auto"/>
        <w:ind w:left="40" w:firstLine="668"/>
        <w:rPr>
          <w:color w:val="000000"/>
          <w:sz w:val="28"/>
          <w:szCs w:val="28"/>
        </w:rPr>
      </w:pPr>
      <w:r w:rsidRPr="009C0431">
        <w:rPr>
          <w:color w:val="000000"/>
          <w:sz w:val="28"/>
          <w:szCs w:val="28"/>
        </w:rPr>
        <w:t xml:space="preserve">По результатам анкетирования родителей воспитанников ДОУ (23 ДОУ) полностью </w:t>
      </w:r>
      <w:proofErr w:type="gramStart"/>
      <w:r w:rsidRPr="009C0431">
        <w:rPr>
          <w:color w:val="000000"/>
          <w:sz w:val="28"/>
          <w:szCs w:val="28"/>
        </w:rPr>
        <w:t>удовлетворены</w:t>
      </w:r>
      <w:proofErr w:type="gramEnd"/>
      <w:r w:rsidRPr="009C0431">
        <w:rPr>
          <w:color w:val="000000"/>
          <w:sz w:val="28"/>
          <w:szCs w:val="28"/>
        </w:rPr>
        <w:t xml:space="preserve"> развитием, которое получает ребенок в детском саду 85,5% опрошенных; (14,5%) удовлетворены частично. </w:t>
      </w:r>
      <w:proofErr w:type="gramStart"/>
      <w:r w:rsidRPr="009C0431">
        <w:rPr>
          <w:color w:val="000000"/>
          <w:sz w:val="28"/>
          <w:szCs w:val="28"/>
        </w:rPr>
        <w:t>Большинство родителей (77%) считают, что в детском саду их дети получают весь объем разнообразных знаний, умений, навыков, соответствующих возрасту. 11% родителей высказали пожелание о расширении содержания дошкольного образования через предоставление бесплатных и платных дополнительных образовательных услуг, таких как английский язык.  83,8% респондентов заявили о понимании и поддержке педагогов при совместном решении проблем, связанных с обучением и воспитанием ребенка;</w:t>
      </w:r>
      <w:proofErr w:type="gramEnd"/>
      <w:r w:rsidRPr="009C0431">
        <w:rPr>
          <w:color w:val="000000"/>
          <w:sz w:val="28"/>
          <w:szCs w:val="28"/>
        </w:rPr>
        <w:t xml:space="preserve"> 71% родителей сообщили о том, что всегда внимательны к профессиональному мнению педагогов и стараются выполнять все их рекомендации.</w:t>
      </w:r>
    </w:p>
    <w:p w:rsidR="009C0431" w:rsidRPr="009C0431" w:rsidRDefault="009C0431" w:rsidP="0067023F">
      <w:pPr>
        <w:pStyle w:val="23"/>
        <w:shd w:val="clear" w:color="auto" w:fill="auto"/>
        <w:ind w:left="40" w:firstLine="300"/>
        <w:rPr>
          <w:sz w:val="28"/>
          <w:szCs w:val="28"/>
        </w:rPr>
      </w:pPr>
    </w:p>
    <w:p w:rsidR="0067023F" w:rsidRPr="009C0431" w:rsidRDefault="0067023F" w:rsidP="0067023F">
      <w:pPr>
        <w:pStyle w:val="30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188" w:line="331" w:lineRule="exact"/>
        <w:ind w:left="40" w:right="80"/>
        <w:rPr>
          <w:sz w:val="28"/>
          <w:szCs w:val="28"/>
        </w:rPr>
      </w:pPr>
      <w:bookmarkStart w:id="6" w:name="bookmark7"/>
      <w:r w:rsidRPr="009C0431">
        <w:rPr>
          <w:color w:val="000000"/>
          <w:sz w:val="28"/>
          <w:szCs w:val="28"/>
        </w:rPr>
        <w:t>Кадровое обеспечение дошкольных образовательных организаций и оценка уровня заработной платы педагогических работников</w:t>
      </w:r>
      <w:bookmarkEnd w:id="6"/>
    </w:p>
    <w:p w:rsidR="0067023F" w:rsidRPr="009C0431" w:rsidRDefault="0067023F" w:rsidP="00F6108D">
      <w:pPr>
        <w:pStyle w:val="23"/>
        <w:shd w:val="clear" w:color="auto" w:fill="auto"/>
        <w:ind w:left="40" w:right="80" w:firstLine="540"/>
        <w:rPr>
          <w:sz w:val="28"/>
          <w:szCs w:val="28"/>
        </w:rPr>
      </w:pPr>
      <w:r w:rsidRPr="009C0431">
        <w:rPr>
          <w:color w:val="000000"/>
          <w:sz w:val="28"/>
          <w:szCs w:val="28"/>
        </w:rPr>
        <w:t xml:space="preserve">В дошкольных образовательных учреждениях муниципального района «Сретенский район» 132 педагогических работников. На 1 педагога ДОУ приходится 9 воспитанников, педагогических работников имеют высшее образование, </w:t>
      </w:r>
      <w:r w:rsidRPr="009C0431">
        <w:rPr>
          <w:rStyle w:val="afb"/>
          <w:sz w:val="28"/>
          <w:szCs w:val="28"/>
        </w:rPr>
        <w:t>75,7%</w:t>
      </w:r>
      <w:r w:rsidRPr="009C0431">
        <w:rPr>
          <w:color w:val="000000"/>
          <w:sz w:val="28"/>
          <w:szCs w:val="28"/>
        </w:rPr>
        <w:t xml:space="preserve"> педагогов имеют высшее и среднее педагогическое образование, 9% имеют высшую и первую квалификационную категорию, работников. За последние три года прошли курсы повышения квалификации или профессиональной переподготовки 55,5% педагогов. Среди воспитателей и других категорий педагогических работников старше 55 лет - </w:t>
      </w:r>
      <w:r w:rsidRPr="009C0431">
        <w:rPr>
          <w:rStyle w:val="afb"/>
          <w:i w:val="0"/>
          <w:sz w:val="28"/>
          <w:szCs w:val="28"/>
        </w:rPr>
        <w:t>20%,</w:t>
      </w:r>
      <w:r w:rsidRPr="009C0431">
        <w:rPr>
          <w:color w:val="000000"/>
          <w:sz w:val="28"/>
          <w:szCs w:val="28"/>
        </w:rPr>
        <w:t xml:space="preserve"> до 30 лет -40%.</w:t>
      </w:r>
    </w:p>
    <w:p w:rsidR="0067023F" w:rsidRPr="009C0431" w:rsidRDefault="0067023F" w:rsidP="0067023F">
      <w:pPr>
        <w:pStyle w:val="23"/>
        <w:shd w:val="clear" w:color="auto" w:fill="auto"/>
        <w:ind w:left="40" w:right="80" w:firstLine="540"/>
        <w:rPr>
          <w:color w:val="000000"/>
          <w:sz w:val="28"/>
          <w:szCs w:val="28"/>
        </w:rPr>
      </w:pPr>
      <w:r w:rsidRPr="009C0431">
        <w:rPr>
          <w:color w:val="000000"/>
          <w:sz w:val="28"/>
          <w:szCs w:val="28"/>
        </w:rPr>
        <w:t xml:space="preserve">Отношение среднемесячной заработной платы педагогических </w:t>
      </w:r>
      <w:r w:rsidRPr="009C0431">
        <w:rPr>
          <w:color w:val="000000"/>
          <w:sz w:val="28"/>
          <w:szCs w:val="28"/>
        </w:rPr>
        <w:lastRenderedPageBreak/>
        <w:t>работников дошкольных образовательных организаций к среднемесячной заработной плате в сфере общего образования в Сретенском районе в 2014 году составило 59,0% (12922 руб. /21722 руб.).</w:t>
      </w:r>
    </w:p>
    <w:p w:rsidR="0067023F" w:rsidRPr="009C0431" w:rsidRDefault="0067023F" w:rsidP="0067023F">
      <w:pPr>
        <w:widowControl w:val="0"/>
        <w:numPr>
          <w:ilvl w:val="1"/>
          <w:numId w:val="1"/>
        </w:numPr>
        <w:tabs>
          <w:tab w:val="left" w:pos="578"/>
        </w:tabs>
        <w:spacing w:after="180" w:line="322" w:lineRule="exact"/>
        <w:ind w:right="180"/>
        <w:outlineLvl w:val="1"/>
        <w:rPr>
          <w:rFonts w:eastAsia="Times New Roman" w:cs="Times New Roman"/>
          <w:b/>
          <w:bCs/>
          <w:spacing w:val="8"/>
          <w:szCs w:val="28"/>
        </w:rPr>
      </w:pPr>
      <w:bookmarkStart w:id="7" w:name="bookmark8"/>
      <w:r w:rsidRPr="009C0431">
        <w:rPr>
          <w:rFonts w:eastAsia="Times New Roman" w:cs="Times New Roman"/>
          <w:b/>
          <w:bCs/>
          <w:spacing w:val="8"/>
          <w:szCs w:val="28"/>
        </w:rPr>
        <w:t>Материально-техническое и информационное обеспечение дошкольных образовательных организаций</w:t>
      </w:r>
      <w:bookmarkEnd w:id="7"/>
    </w:p>
    <w:p w:rsidR="0067023F" w:rsidRPr="009C0431" w:rsidRDefault="0067023F" w:rsidP="0067023F">
      <w:pPr>
        <w:spacing w:line="322" w:lineRule="exact"/>
        <w:ind w:left="40" w:right="180" w:firstLine="560"/>
        <w:rPr>
          <w:rFonts w:eastAsia="Times New Roman" w:cs="Times New Roman"/>
          <w:spacing w:val="4"/>
          <w:szCs w:val="28"/>
        </w:rPr>
      </w:pPr>
      <w:r w:rsidRPr="009C0431">
        <w:rPr>
          <w:rFonts w:eastAsia="Times New Roman" w:cs="Times New Roman"/>
          <w:spacing w:val="4"/>
          <w:szCs w:val="28"/>
        </w:rPr>
        <w:t xml:space="preserve">Материально-техническое и информационное обеспечение ДОУ характеризуется следующими параметрами: на 1 воспитанника ДОУ приходится в среднем 11,14 </w:t>
      </w:r>
      <w:proofErr w:type="spellStart"/>
      <w:r w:rsidRPr="009C0431">
        <w:rPr>
          <w:rFonts w:eastAsia="Times New Roman" w:cs="Times New Roman"/>
          <w:spacing w:val="4"/>
          <w:szCs w:val="28"/>
        </w:rPr>
        <w:t>кв.м</w:t>
      </w:r>
      <w:proofErr w:type="spellEnd"/>
      <w:r w:rsidRPr="009C0431">
        <w:rPr>
          <w:rFonts w:eastAsia="Times New Roman" w:cs="Times New Roman"/>
          <w:spacing w:val="4"/>
          <w:szCs w:val="28"/>
        </w:rPr>
        <w:t>., имеют горячее водоснабжение - 70% ДОУ, центральное отопление -70%, канализацию - 70%.</w:t>
      </w:r>
    </w:p>
    <w:p w:rsidR="0067023F" w:rsidRPr="009C0431" w:rsidRDefault="0067023F" w:rsidP="0067023F">
      <w:pPr>
        <w:spacing w:line="322" w:lineRule="exact"/>
        <w:ind w:left="40" w:right="180" w:firstLine="560"/>
        <w:rPr>
          <w:rFonts w:eastAsia="Times New Roman" w:cs="Times New Roman"/>
          <w:spacing w:val="4"/>
          <w:szCs w:val="28"/>
        </w:rPr>
      </w:pPr>
      <w:r w:rsidRPr="009C0431">
        <w:rPr>
          <w:rFonts w:eastAsia="Times New Roman" w:cs="Times New Roman"/>
          <w:spacing w:val="4"/>
          <w:szCs w:val="28"/>
        </w:rPr>
        <w:t xml:space="preserve">2014 году произведен капитальный ремонт помещения в МДОУ детский сад №3 п. </w:t>
      </w:r>
      <w:proofErr w:type="spellStart"/>
      <w:r w:rsidRPr="009C0431">
        <w:rPr>
          <w:rFonts w:eastAsia="Times New Roman" w:cs="Times New Roman"/>
          <w:spacing w:val="4"/>
          <w:szCs w:val="28"/>
        </w:rPr>
        <w:t>Кокуй</w:t>
      </w:r>
      <w:proofErr w:type="spellEnd"/>
      <w:r w:rsidRPr="009C0431">
        <w:rPr>
          <w:rFonts w:eastAsia="Times New Roman" w:cs="Times New Roman"/>
          <w:spacing w:val="4"/>
          <w:szCs w:val="28"/>
        </w:rPr>
        <w:t xml:space="preserve"> Сретенского района и в МДОУ детский сад п. Усть-Карск, в 13 дошкольных учреждениях требуется капитальный ремонт зданий.</w:t>
      </w:r>
    </w:p>
    <w:p w:rsidR="0067023F" w:rsidRPr="009C0431" w:rsidRDefault="0067023F" w:rsidP="0067023F">
      <w:pPr>
        <w:spacing w:line="322" w:lineRule="exact"/>
        <w:ind w:left="40" w:right="180" w:firstLine="560"/>
        <w:rPr>
          <w:rFonts w:eastAsia="Times New Roman" w:cs="Times New Roman"/>
          <w:spacing w:val="4"/>
          <w:szCs w:val="28"/>
        </w:rPr>
      </w:pPr>
    </w:p>
    <w:p w:rsidR="0067023F" w:rsidRPr="009C0431" w:rsidRDefault="0067023F" w:rsidP="0067023F">
      <w:pPr>
        <w:widowControl w:val="0"/>
        <w:numPr>
          <w:ilvl w:val="1"/>
          <w:numId w:val="1"/>
        </w:numPr>
        <w:tabs>
          <w:tab w:val="left" w:pos="750"/>
        </w:tabs>
        <w:spacing w:after="180" w:line="322" w:lineRule="exact"/>
        <w:ind w:right="180"/>
        <w:jc w:val="left"/>
        <w:outlineLvl w:val="1"/>
        <w:rPr>
          <w:rFonts w:eastAsia="Times New Roman" w:cs="Times New Roman"/>
          <w:b/>
          <w:bCs/>
          <w:spacing w:val="8"/>
          <w:szCs w:val="28"/>
        </w:rPr>
      </w:pPr>
      <w:bookmarkStart w:id="8" w:name="bookmark9"/>
      <w:r w:rsidRPr="009C0431">
        <w:rPr>
          <w:rFonts w:eastAsia="Times New Roman" w:cs="Times New Roman"/>
          <w:b/>
          <w:bCs/>
          <w:spacing w:val="8"/>
          <w:szCs w:val="28"/>
        </w:rPr>
        <w:t>Условия получения дошкольного образования лицами с ограниченными возможностями здоровья и инвалидами</w:t>
      </w:r>
      <w:bookmarkEnd w:id="8"/>
    </w:p>
    <w:p w:rsidR="0067023F" w:rsidRPr="009C0431" w:rsidRDefault="0067023F" w:rsidP="0067023F">
      <w:pPr>
        <w:spacing w:after="293" w:line="322" w:lineRule="exact"/>
        <w:ind w:left="40" w:right="180" w:firstLine="560"/>
        <w:rPr>
          <w:rFonts w:eastAsia="Times New Roman" w:cs="Times New Roman"/>
          <w:spacing w:val="4"/>
          <w:szCs w:val="28"/>
        </w:rPr>
      </w:pPr>
      <w:r w:rsidRPr="009C0431">
        <w:rPr>
          <w:rFonts w:eastAsia="Times New Roman" w:cs="Times New Roman"/>
          <w:spacing w:val="4"/>
          <w:szCs w:val="28"/>
        </w:rPr>
        <w:t xml:space="preserve">В муниципальном районе «Сретенский район» детские сады посещают 8 детей с ограниченными возможностями с нарушением зрения,  умственным недоразвитием. </w:t>
      </w:r>
      <w:bookmarkStart w:id="9" w:name="bookmark10"/>
      <w:r w:rsidRPr="009C0431">
        <w:rPr>
          <w:rFonts w:eastAsia="Times New Roman" w:cs="Times New Roman"/>
          <w:spacing w:val="4"/>
          <w:szCs w:val="28"/>
        </w:rPr>
        <w:t>С такими детьми педагоги работают по индивидуальным программам, максимально уделяя внимание детям и их родителям.</w:t>
      </w:r>
    </w:p>
    <w:p w:rsidR="0067023F" w:rsidRPr="009C0431" w:rsidRDefault="0067023F" w:rsidP="0067023F">
      <w:pPr>
        <w:spacing w:after="293" w:line="322" w:lineRule="exact"/>
        <w:ind w:left="40" w:right="180"/>
        <w:rPr>
          <w:rFonts w:eastAsia="Times New Roman" w:cs="Times New Roman"/>
          <w:b/>
          <w:bCs/>
          <w:spacing w:val="8"/>
          <w:szCs w:val="28"/>
        </w:rPr>
      </w:pPr>
      <w:r w:rsidRPr="009C0431">
        <w:rPr>
          <w:rFonts w:eastAsia="Times New Roman" w:cs="Times New Roman"/>
          <w:b/>
          <w:spacing w:val="4"/>
          <w:szCs w:val="28"/>
        </w:rPr>
        <w:t>1.6.</w:t>
      </w:r>
      <w:r w:rsidRPr="009C0431">
        <w:rPr>
          <w:rFonts w:eastAsia="Times New Roman" w:cs="Times New Roman"/>
          <w:b/>
          <w:bCs/>
          <w:spacing w:val="8"/>
          <w:szCs w:val="28"/>
        </w:rPr>
        <w:t>Состояние здоровья лиц, обучающихся по программам дошкольного образования</w:t>
      </w:r>
      <w:bookmarkEnd w:id="9"/>
    </w:p>
    <w:p w:rsidR="0067023F" w:rsidRPr="009C0431" w:rsidRDefault="0067023F" w:rsidP="00F6108D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431">
        <w:rPr>
          <w:spacing w:val="4"/>
          <w:sz w:val="28"/>
          <w:szCs w:val="28"/>
        </w:rPr>
        <w:t xml:space="preserve">По итогам мониторинга работы ДОУ в 2014г. пропущено по болезни в среднем 30 дней на 1 ребенка. Ежемесячно проводится мониторинг состояния здоровья и физической подготовленности детей с учетом анамнеза. </w:t>
      </w:r>
      <w:proofErr w:type="gramStart"/>
      <w:r w:rsidRPr="009C0431">
        <w:rPr>
          <w:spacing w:val="4"/>
          <w:sz w:val="28"/>
          <w:szCs w:val="28"/>
        </w:rPr>
        <w:t xml:space="preserve">В каждом учреждении организована </w:t>
      </w:r>
      <w:proofErr w:type="spellStart"/>
      <w:r w:rsidRPr="009C0431">
        <w:rPr>
          <w:spacing w:val="4"/>
          <w:sz w:val="28"/>
          <w:szCs w:val="28"/>
        </w:rPr>
        <w:t>физкультурно</w:t>
      </w:r>
      <w:proofErr w:type="spellEnd"/>
      <w:r w:rsidRPr="009C0431">
        <w:rPr>
          <w:spacing w:val="4"/>
          <w:sz w:val="28"/>
          <w:szCs w:val="28"/>
        </w:rPr>
        <w:t xml:space="preserve"> - оздоровительной работа с учетом климатических условий</w:t>
      </w:r>
      <w:bookmarkStart w:id="10" w:name="bookmark11"/>
      <w:r w:rsidRPr="009C0431">
        <w:rPr>
          <w:spacing w:val="4"/>
          <w:sz w:val="28"/>
          <w:szCs w:val="28"/>
        </w:rPr>
        <w:t xml:space="preserve">, что позволяет создать единую комплексную систему </w:t>
      </w:r>
      <w:proofErr w:type="spellStart"/>
      <w:r w:rsidRPr="009C0431">
        <w:rPr>
          <w:spacing w:val="4"/>
          <w:sz w:val="28"/>
          <w:szCs w:val="28"/>
        </w:rPr>
        <w:t>здоровьесберегающей</w:t>
      </w:r>
      <w:proofErr w:type="spellEnd"/>
      <w:r w:rsidRPr="009C0431">
        <w:rPr>
          <w:spacing w:val="4"/>
          <w:sz w:val="28"/>
          <w:szCs w:val="28"/>
        </w:rPr>
        <w:t xml:space="preserve"> деятельности, направленной на сохранение и укрепление физического и психического здоровья детей.</w:t>
      </w:r>
      <w:proofErr w:type="gramEnd"/>
    </w:p>
    <w:p w:rsidR="0067023F" w:rsidRPr="009C0431" w:rsidRDefault="0067023F" w:rsidP="0067023F">
      <w:pPr>
        <w:spacing w:after="305" w:line="322" w:lineRule="exact"/>
        <w:ind w:left="60" w:right="40" w:firstLine="600"/>
        <w:rPr>
          <w:rFonts w:eastAsia="Times New Roman" w:cs="Times New Roman"/>
          <w:spacing w:val="4"/>
          <w:szCs w:val="28"/>
        </w:rPr>
      </w:pPr>
    </w:p>
    <w:p w:rsidR="0067023F" w:rsidRPr="009C0431" w:rsidRDefault="0067023F" w:rsidP="009C0431">
      <w:pPr>
        <w:pStyle w:val="a5"/>
        <w:widowControl w:val="0"/>
        <w:numPr>
          <w:ilvl w:val="1"/>
          <w:numId w:val="2"/>
        </w:numPr>
        <w:spacing w:after="305" w:line="322" w:lineRule="exact"/>
        <w:ind w:left="0" w:right="40" w:firstLine="0"/>
        <w:rPr>
          <w:rFonts w:eastAsia="Times New Roman" w:cs="Times New Roman"/>
          <w:b/>
          <w:bCs/>
          <w:spacing w:val="8"/>
          <w:szCs w:val="28"/>
        </w:rPr>
      </w:pPr>
      <w:r w:rsidRPr="009C0431">
        <w:rPr>
          <w:rFonts w:eastAsia="Times New Roman" w:cs="Times New Roman"/>
          <w:b/>
          <w:bCs/>
          <w:spacing w:val="8"/>
          <w:szCs w:val="28"/>
        </w:rPr>
        <w:t>Изменение сети дошкольных образовательных организаций</w:t>
      </w:r>
      <w:bookmarkEnd w:id="10"/>
    </w:p>
    <w:p w:rsidR="0067023F" w:rsidRPr="009C0431" w:rsidRDefault="0067023F" w:rsidP="00F6108D">
      <w:pPr>
        <w:spacing w:after="305" w:line="322" w:lineRule="exact"/>
        <w:ind w:right="40" w:firstLine="708"/>
        <w:rPr>
          <w:rFonts w:eastAsia="Times New Roman" w:cs="Times New Roman"/>
          <w:b/>
          <w:bCs/>
          <w:spacing w:val="8"/>
          <w:szCs w:val="28"/>
        </w:rPr>
      </w:pPr>
      <w:r w:rsidRPr="009C0431">
        <w:rPr>
          <w:rFonts w:cs="Times New Roman"/>
          <w:szCs w:val="28"/>
        </w:rPr>
        <w:t xml:space="preserve">В 2011 году были открыты дошкольные группы на базе школ на 55 мест и 2 группы  на базе ДОУ на 25 мест за счет муниципального бюджета; в 2012 году была открыта группа на базе МДОУ детского сада № 6 г. Сретенска на 20 мест; в 2013 году после капитального ремонта были открыты группы в МДОУ детском саду села Дунаево на 65 мест; в 2014 году после капитального ремонта МДОУ детского сада № 3 поселка </w:t>
      </w:r>
      <w:proofErr w:type="spellStart"/>
      <w:r w:rsidRPr="009C0431">
        <w:rPr>
          <w:rFonts w:cs="Times New Roman"/>
          <w:szCs w:val="28"/>
        </w:rPr>
        <w:t>Кокуй</w:t>
      </w:r>
      <w:proofErr w:type="spellEnd"/>
      <w:r w:rsidRPr="009C0431">
        <w:rPr>
          <w:rFonts w:cs="Times New Roman"/>
          <w:szCs w:val="28"/>
        </w:rPr>
        <w:t xml:space="preserve"> было открыто дополнительно 77 мест. Всего за период с 2011 по 2014 год было создано 242 дополнительных места для детей в возрасте от 1,5 до 7 лет. На 31 декабря 2014 года актуальная очередь детей от 3 до 7 лет составила 18 детей.</w:t>
      </w:r>
    </w:p>
    <w:p w:rsidR="0067023F" w:rsidRPr="009C0431" w:rsidRDefault="0067023F" w:rsidP="009C0431">
      <w:pPr>
        <w:widowControl w:val="0"/>
        <w:numPr>
          <w:ilvl w:val="1"/>
          <w:numId w:val="2"/>
        </w:numPr>
        <w:tabs>
          <w:tab w:val="left" w:pos="612"/>
        </w:tabs>
        <w:spacing w:after="236" w:line="322" w:lineRule="exact"/>
        <w:ind w:left="22" w:right="40" w:hanging="22"/>
        <w:outlineLvl w:val="1"/>
        <w:rPr>
          <w:rFonts w:eastAsia="Times New Roman" w:cs="Times New Roman"/>
          <w:b/>
          <w:bCs/>
          <w:spacing w:val="8"/>
          <w:szCs w:val="28"/>
        </w:rPr>
      </w:pPr>
      <w:bookmarkStart w:id="11" w:name="bookmark12"/>
      <w:r w:rsidRPr="009C0431">
        <w:rPr>
          <w:rFonts w:eastAsia="Times New Roman" w:cs="Times New Roman"/>
          <w:b/>
          <w:bCs/>
          <w:spacing w:val="8"/>
          <w:szCs w:val="28"/>
        </w:rPr>
        <w:lastRenderedPageBreak/>
        <w:t>Финансово-экономическая деятельность дошкольных образовательных организаций</w:t>
      </w:r>
      <w:bookmarkEnd w:id="11"/>
    </w:p>
    <w:p w:rsidR="0067023F" w:rsidRPr="009C0431" w:rsidRDefault="0067023F" w:rsidP="00F6108D">
      <w:pPr>
        <w:ind w:firstLine="708"/>
        <w:rPr>
          <w:rFonts w:eastAsia="Times New Roman" w:cs="Times New Roman"/>
          <w:szCs w:val="28"/>
        </w:rPr>
      </w:pPr>
      <w:r w:rsidRPr="009C0431">
        <w:rPr>
          <w:rFonts w:eastAsia="Times New Roman" w:cs="Times New Roman"/>
          <w:szCs w:val="28"/>
        </w:rPr>
        <w:t>Общий объем финансирования дошкольных образовательных организаций МР « Сретенский район» составил</w:t>
      </w:r>
      <w:r w:rsidRPr="009C0431">
        <w:rPr>
          <w:rFonts w:cs="Times New Roman"/>
          <w:szCs w:val="28"/>
        </w:rPr>
        <w:t xml:space="preserve"> </w:t>
      </w:r>
      <w:r w:rsidRPr="009C0431">
        <w:rPr>
          <w:rFonts w:eastAsia="Times New Roman" w:cs="Times New Roman"/>
          <w:szCs w:val="28"/>
        </w:rPr>
        <w:t>117724137 рублей, объем финансовых средств от приносящей доход деятельности (внебюджетных средств), поступивших в дошкольные образовательные организации составляет 10061657,08 рубля.</w:t>
      </w:r>
    </w:p>
    <w:p w:rsidR="0067023F" w:rsidRPr="009C0431" w:rsidRDefault="0067023F" w:rsidP="0067023F">
      <w:pPr>
        <w:rPr>
          <w:rFonts w:eastAsia="Times New Roman" w:cs="Times New Roman"/>
          <w:szCs w:val="28"/>
        </w:rPr>
      </w:pPr>
      <w:r w:rsidRPr="009C0431">
        <w:rPr>
          <w:rFonts w:eastAsia="Times New Roman" w:cs="Times New Roman"/>
          <w:spacing w:val="4"/>
          <w:szCs w:val="28"/>
        </w:rPr>
        <w:t xml:space="preserve"> </w:t>
      </w:r>
      <w:r w:rsidR="00F6108D">
        <w:rPr>
          <w:rFonts w:eastAsia="Times New Roman" w:cs="Times New Roman"/>
          <w:spacing w:val="4"/>
          <w:szCs w:val="28"/>
        </w:rPr>
        <w:tab/>
      </w:r>
      <w:r w:rsidRPr="009C0431">
        <w:rPr>
          <w:rFonts w:eastAsia="Times New Roman" w:cs="Times New Roman"/>
          <w:spacing w:val="4"/>
          <w:szCs w:val="28"/>
        </w:rPr>
        <w:t>Расходы бюджета на 1 ребенка составили в 2014г. 97,69 тыс. руб.</w:t>
      </w:r>
    </w:p>
    <w:p w:rsidR="0067023F" w:rsidRPr="009C0431" w:rsidRDefault="0067023F" w:rsidP="0067023F">
      <w:pPr>
        <w:spacing w:line="326" w:lineRule="exact"/>
        <w:ind w:left="60" w:right="40"/>
        <w:rPr>
          <w:rFonts w:eastAsia="Times New Roman" w:cs="Times New Roman"/>
          <w:spacing w:val="4"/>
          <w:szCs w:val="28"/>
        </w:rPr>
      </w:pPr>
      <w:proofErr w:type="gramStart"/>
      <w:r w:rsidRPr="009C0431">
        <w:rPr>
          <w:rFonts w:eastAsia="Times New Roman" w:cs="Times New Roman"/>
          <w:spacing w:val="4"/>
          <w:szCs w:val="28"/>
        </w:rPr>
        <w:t>Удельный вес финансовых средств от приносящей доход деятельности составил в 2014 году - 8,5%).</w:t>
      </w:r>
      <w:proofErr w:type="gramEnd"/>
    </w:p>
    <w:p w:rsidR="0067023F" w:rsidRPr="009C0431" w:rsidRDefault="0067023F" w:rsidP="0067023F">
      <w:pPr>
        <w:spacing w:line="326" w:lineRule="exact"/>
        <w:ind w:left="60" w:right="40"/>
        <w:rPr>
          <w:rFonts w:eastAsia="Times New Roman" w:cs="Times New Roman"/>
          <w:spacing w:val="4"/>
          <w:szCs w:val="28"/>
        </w:rPr>
      </w:pPr>
    </w:p>
    <w:p w:rsidR="0067023F" w:rsidRPr="009C0431" w:rsidRDefault="0067023F" w:rsidP="009C0431">
      <w:pPr>
        <w:widowControl w:val="0"/>
        <w:numPr>
          <w:ilvl w:val="1"/>
          <w:numId w:val="2"/>
        </w:numPr>
        <w:tabs>
          <w:tab w:val="left" w:pos="712"/>
        </w:tabs>
        <w:spacing w:after="248" w:line="331" w:lineRule="exact"/>
        <w:ind w:left="0" w:right="40" w:firstLine="0"/>
        <w:outlineLvl w:val="2"/>
        <w:rPr>
          <w:rFonts w:eastAsia="Times New Roman" w:cs="Times New Roman"/>
          <w:b/>
          <w:bCs/>
          <w:spacing w:val="5"/>
          <w:szCs w:val="28"/>
        </w:rPr>
      </w:pPr>
      <w:bookmarkStart w:id="12" w:name="bookmark13"/>
      <w:r w:rsidRPr="009C0431">
        <w:rPr>
          <w:rFonts w:eastAsia="Times New Roman" w:cs="Times New Roman"/>
          <w:b/>
          <w:bCs/>
          <w:spacing w:val="5"/>
          <w:szCs w:val="28"/>
        </w:rPr>
        <w:t>Создание безопасных условий при организации образовательного процесса в дошкольных образовательных организациях</w:t>
      </w:r>
      <w:bookmarkEnd w:id="12"/>
    </w:p>
    <w:p w:rsidR="0067023F" w:rsidRPr="009C0431" w:rsidRDefault="0067023F" w:rsidP="00F6108D">
      <w:pPr>
        <w:spacing w:after="236" w:line="322" w:lineRule="exact"/>
        <w:ind w:left="40" w:right="40" w:firstLine="668"/>
        <w:rPr>
          <w:rFonts w:eastAsia="Times New Roman" w:cs="Times New Roman"/>
          <w:spacing w:val="4"/>
          <w:szCs w:val="28"/>
        </w:rPr>
      </w:pPr>
      <w:r w:rsidRPr="009C0431">
        <w:rPr>
          <w:rFonts w:eastAsia="Times New Roman" w:cs="Times New Roman"/>
          <w:spacing w:val="4"/>
          <w:szCs w:val="28"/>
        </w:rPr>
        <w:t xml:space="preserve">В ДОУ созданы условия для организации образовательного процесса. Ежегодно в детских садах проводится ремонт помещений, значительное внимание уделяется сохранению конструктивных элементов зданий, фасадам, кровлям. Проводится ремонт отопительной системы, что позволяет подготовиться к новому отопительному сезону. Во всех ДОУ проводились полные или частичные текущие косметические ремонты помещений. Выполнен замер сопротивления изоляции электрических сетей в помещениях, зданиях и сооружениях. </w:t>
      </w:r>
      <w:proofErr w:type="gramStart"/>
      <w:r w:rsidRPr="009C0431">
        <w:rPr>
          <w:rFonts w:eastAsia="Times New Roman" w:cs="Times New Roman"/>
          <w:spacing w:val="4"/>
          <w:szCs w:val="28"/>
        </w:rPr>
        <w:t>Пропитка огнезащитным составом выполнена в практически во всех ДОУ.</w:t>
      </w:r>
      <w:proofErr w:type="gramEnd"/>
      <w:r w:rsidRPr="009C0431">
        <w:rPr>
          <w:rFonts w:eastAsia="Times New Roman" w:cs="Times New Roman"/>
          <w:spacing w:val="4"/>
          <w:szCs w:val="28"/>
        </w:rPr>
        <w:t xml:space="preserve"> Осуществляется техническое обслуживание пожарной сигнализации в образовательных учреждениях. В 13 ДОУ требуют капитального ремонта.</w:t>
      </w:r>
    </w:p>
    <w:p w:rsidR="00F91B9C" w:rsidRPr="009C0431" w:rsidRDefault="00F91B9C" w:rsidP="009C0431">
      <w:pPr>
        <w:pStyle w:val="30"/>
        <w:numPr>
          <w:ilvl w:val="0"/>
          <w:numId w:val="1"/>
        </w:numPr>
        <w:shd w:val="clear" w:color="auto" w:fill="auto"/>
        <w:tabs>
          <w:tab w:val="left" w:pos="400"/>
        </w:tabs>
        <w:spacing w:before="0" w:after="428"/>
        <w:ind w:right="-2"/>
        <w:jc w:val="center"/>
        <w:rPr>
          <w:sz w:val="28"/>
          <w:szCs w:val="28"/>
        </w:rPr>
      </w:pPr>
      <w:bookmarkStart w:id="13" w:name="bookmark14"/>
      <w:r w:rsidRPr="009C0431">
        <w:rPr>
          <w:color w:val="000000"/>
          <w:sz w:val="28"/>
          <w:szCs w:val="28"/>
        </w:rPr>
        <w:t>Начальное общее образование, основное общее образование, среднее общее образование</w:t>
      </w:r>
      <w:bookmarkEnd w:id="13"/>
    </w:p>
    <w:p w:rsidR="009C0431" w:rsidRPr="009C0431" w:rsidRDefault="009C0431" w:rsidP="009C0431">
      <w:pPr>
        <w:pStyle w:val="a5"/>
        <w:widowControl w:val="0"/>
        <w:numPr>
          <w:ilvl w:val="0"/>
          <w:numId w:val="3"/>
        </w:numPr>
        <w:tabs>
          <w:tab w:val="left" w:pos="549"/>
        </w:tabs>
        <w:spacing w:after="240" w:line="317" w:lineRule="exact"/>
        <w:ind w:left="0" w:right="-2"/>
        <w:contextualSpacing w:val="0"/>
        <w:outlineLvl w:val="2"/>
        <w:rPr>
          <w:rFonts w:eastAsia="Times New Roman" w:cs="Times New Roman"/>
          <w:b/>
          <w:bCs/>
          <w:vanish/>
          <w:color w:val="000000"/>
          <w:spacing w:val="5"/>
          <w:szCs w:val="28"/>
        </w:rPr>
      </w:pPr>
      <w:bookmarkStart w:id="14" w:name="bookmark15"/>
    </w:p>
    <w:p w:rsidR="009C0431" w:rsidRPr="009C0431" w:rsidRDefault="009C0431" w:rsidP="009C0431">
      <w:pPr>
        <w:pStyle w:val="a5"/>
        <w:widowControl w:val="0"/>
        <w:numPr>
          <w:ilvl w:val="0"/>
          <w:numId w:val="3"/>
        </w:numPr>
        <w:tabs>
          <w:tab w:val="left" w:pos="549"/>
        </w:tabs>
        <w:spacing w:after="240" w:line="317" w:lineRule="exact"/>
        <w:ind w:left="0" w:right="-2"/>
        <w:contextualSpacing w:val="0"/>
        <w:outlineLvl w:val="2"/>
        <w:rPr>
          <w:rFonts w:eastAsia="Times New Roman" w:cs="Times New Roman"/>
          <w:b/>
          <w:bCs/>
          <w:vanish/>
          <w:color w:val="000000"/>
          <w:spacing w:val="5"/>
          <w:szCs w:val="28"/>
        </w:rPr>
      </w:pPr>
    </w:p>
    <w:p w:rsidR="00F91B9C" w:rsidRPr="009C0431" w:rsidRDefault="00F91B9C" w:rsidP="009C0431">
      <w:pPr>
        <w:pStyle w:val="30"/>
        <w:numPr>
          <w:ilvl w:val="1"/>
          <w:numId w:val="3"/>
        </w:numPr>
        <w:shd w:val="clear" w:color="auto" w:fill="auto"/>
        <w:tabs>
          <w:tab w:val="left" w:pos="549"/>
        </w:tabs>
        <w:spacing w:before="0" w:line="317" w:lineRule="exact"/>
        <w:ind w:right="-2" w:firstLine="0"/>
        <w:rPr>
          <w:sz w:val="28"/>
          <w:szCs w:val="28"/>
        </w:rPr>
      </w:pPr>
      <w:r w:rsidRPr="009C0431">
        <w:rPr>
          <w:color w:val="000000"/>
          <w:sz w:val="28"/>
          <w:szCs w:val="28"/>
        </w:rPr>
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</w:r>
      <w:bookmarkEnd w:id="14"/>
    </w:p>
    <w:p w:rsidR="00F91B9C" w:rsidRPr="009C0431" w:rsidRDefault="00F91B9C" w:rsidP="00F6108D">
      <w:pPr>
        <w:pStyle w:val="23"/>
        <w:shd w:val="clear" w:color="auto" w:fill="auto"/>
        <w:spacing w:line="317" w:lineRule="exact"/>
        <w:ind w:left="40" w:right="-2" w:firstLine="668"/>
        <w:rPr>
          <w:sz w:val="28"/>
          <w:szCs w:val="28"/>
        </w:rPr>
      </w:pPr>
      <w:r w:rsidRPr="009C0431">
        <w:rPr>
          <w:sz w:val="28"/>
          <w:szCs w:val="28"/>
        </w:rPr>
        <w:t>Сеть общеобразовательных организаций МР «Сретенский район» представлена 21 школой, из которых 20 являются дневными организациями (</w:t>
      </w:r>
      <w:r w:rsidRPr="009C0431">
        <w:rPr>
          <w:color w:val="000000"/>
          <w:sz w:val="28"/>
          <w:szCs w:val="28"/>
        </w:rPr>
        <w:t>1 начальная школа, 9 основных школ, 10 средних школ)</w:t>
      </w:r>
      <w:r w:rsidRPr="009C0431">
        <w:rPr>
          <w:sz w:val="28"/>
          <w:szCs w:val="28"/>
        </w:rPr>
        <w:t xml:space="preserve"> и 1 – вечерней</w:t>
      </w:r>
      <w:r w:rsidRPr="009C0431">
        <w:rPr>
          <w:color w:val="000000"/>
          <w:sz w:val="28"/>
          <w:szCs w:val="28"/>
        </w:rPr>
        <w:t xml:space="preserve">. В состав 6 ОУ входит 9 филиалов и 1структурное подразделение. </w:t>
      </w:r>
    </w:p>
    <w:p w:rsidR="00F91B9C" w:rsidRPr="009C0431" w:rsidRDefault="00F91B9C" w:rsidP="00F6108D">
      <w:pPr>
        <w:pStyle w:val="23"/>
        <w:shd w:val="clear" w:color="auto" w:fill="auto"/>
        <w:spacing w:after="232" w:line="326" w:lineRule="exact"/>
        <w:ind w:left="40" w:right="-2" w:firstLine="668"/>
        <w:rPr>
          <w:i/>
          <w:sz w:val="28"/>
          <w:szCs w:val="28"/>
        </w:rPr>
      </w:pPr>
      <w:proofErr w:type="gramStart"/>
      <w:r w:rsidRPr="009C0431">
        <w:rPr>
          <w:color w:val="000000"/>
          <w:sz w:val="28"/>
          <w:szCs w:val="28"/>
        </w:rPr>
        <w:t xml:space="preserve">Контингент учащихся общеобразовательных организаций составляет на 1 сентября 2014г. 2989 чел., из них в дневных ОО - 2939 чел, в вечерней (сменной) ОО - 50 чел.   Охват детей начальным общим, основным общим, средним общим образованием составляет 91,7%. Удельный вес численности учащихся общеобразовательных организаций, обучающихся в соответствии с ФГОС </w:t>
      </w:r>
      <w:r w:rsidRPr="009C0431">
        <w:rPr>
          <w:i/>
          <w:color w:val="000000"/>
          <w:sz w:val="28"/>
          <w:szCs w:val="28"/>
        </w:rPr>
        <w:t xml:space="preserve">– </w:t>
      </w:r>
      <w:r w:rsidRPr="009C0431">
        <w:rPr>
          <w:rStyle w:val="0pt"/>
          <w:i w:val="0"/>
          <w:sz w:val="28"/>
          <w:szCs w:val="28"/>
        </w:rPr>
        <w:t>50,6%.</w:t>
      </w:r>
      <w:proofErr w:type="gramEnd"/>
    </w:p>
    <w:p w:rsidR="00F91B9C" w:rsidRPr="009C0431" w:rsidRDefault="00F91B9C" w:rsidP="009C0431">
      <w:pPr>
        <w:pStyle w:val="30"/>
        <w:numPr>
          <w:ilvl w:val="1"/>
          <w:numId w:val="3"/>
        </w:numPr>
        <w:shd w:val="clear" w:color="auto" w:fill="auto"/>
        <w:tabs>
          <w:tab w:val="left" w:pos="1029"/>
        </w:tabs>
        <w:spacing w:before="0" w:after="0" w:line="336" w:lineRule="exact"/>
        <w:ind w:left="40" w:right="-2" w:firstLine="0"/>
        <w:rPr>
          <w:sz w:val="28"/>
          <w:szCs w:val="28"/>
        </w:rPr>
      </w:pPr>
      <w:bookmarkStart w:id="15" w:name="bookmark16"/>
      <w:r w:rsidRPr="009C0431">
        <w:rPr>
          <w:color w:val="000000"/>
          <w:sz w:val="28"/>
          <w:szCs w:val="28"/>
        </w:rPr>
        <w:t xml:space="preserve">Содержание образовательной деятельности и организация </w:t>
      </w:r>
      <w:r w:rsidRPr="009C0431">
        <w:rPr>
          <w:color w:val="000000"/>
          <w:sz w:val="28"/>
          <w:szCs w:val="28"/>
        </w:rPr>
        <w:lastRenderedPageBreak/>
        <w:t>образовательного процесса по образовательным программам начального</w:t>
      </w:r>
      <w:bookmarkEnd w:id="15"/>
      <w:r w:rsidR="009C0431" w:rsidRPr="009C0431">
        <w:rPr>
          <w:color w:val="000000"/>
          <w:sz w:val="28"/>
          <w:szCs w:val="28"/>
        </w:rPr>
        <w:t xml:space="preserve"> </w:t>
      </w:r>
      <w:r w:rsidRPr="009C0431">
        <w:rPr>
          <w:color w:val="000000"/>
          <w:sz w:val="28"/>
          <w:szCs w:val="28"/>
        </w:rPr>
        <w:t>общего образования, основного общего образования и среднего общего образования</w:t>
      </w:r>
    </w:p>
    <w:p w:rsidR="009C0431" w:rsidRPr="009C0431" w:rsidRDefault="009C0431" w:rsidP="009C0431">
      <w:pPr>
        <w:pStyle w:val="30"/>
        <w:shd w:val="clear" w:color="auto" w:fill="auto"/>
        <w:tabs>
          <w:tab w:val="left" w:pos="1029"/>
        </w:tabs>
        <w:spacing w:before="0" w:after="0" w:line="336" w:lineRule="exact"/>
        <w:ind w:right="-2" w:firstLine="0"/>
        <w:rPr>
          <w:sz w:val="28"/>
          <w:szCs w:val="28"/>
        </w:rPr>
      </w:pPr>
    </w:p>
    <w:p w:rsidR="00F91B9C" w:rsidRPr="009C0431" w:rsidRDefault="00F91B9C" w:rsidP="00F6108D">
      <w:pPr>
        <w:pStyle w:val="23"/>
        <w:shd w:val="clear" w:color="auto" w:fill="auto"/>
        <w:spacing w:line="331" w:lineRule="exact"/>
        <w:ind w:left="20" w:right="-2" w:firstLine="688"/>
        <w:rPr>
          <w:sz w:val="28"/>
          <w:szCs w:val="28"/>
        </w:rPr>
      </w:pPr>
      <w:r w:rsidRPr="009C0431">
        <w:rPr>
          <w:color w:val="000000"/>
          <w:sz w:val="28"/>
          <w:szCs w:val="28"/>
        </w:rPr>
        <w:t>В содержании образовательной деятельности ведущим процессом является введение федеральных государственных образовательных стандартов начального общего и основного общего образования.</w:t>
      </w:r>
    </w:p>
    <w:p w:rsidR="00F91B9C" w:rsidRPr="009C0431" w:rsidRDefault="00F91B9C" w:rsidP="009C0431">
      <w:pPr>
        <w:pStyle w:val="23"/>
        <w:shd w:val="clear" w:color="auto" w:fill="auto"/>
        <w:tabs>
          <w:tab w:val="left" w:pos="798"/>
        </w:tabs>
        <w:ind w:left="20" w:right="-2"/>
        <w:rPr>
          <w:sz w:val="28"/>
          <w:szCs w:val="28"/>
        </w:rPr>
      </w:pPr>
      <w:r w:rsidRPr="009C0431">
        <w:rPr>
          <w:color w:val="000000"/>
          <w:sz w:val="28"/>
          <w:szCs w:val="28"/>
        </w:rPr>
        <w:t>С 2012 года общеобразовательные организации района участвуют в апробации по ведению электронного дневника и журнала в системе «</w:t>
      </w:r>
      <w:proofErr w:type="spellStart"/>
      <w:r w:rsidRPr="009C0431">
        <w:rPr>
          <w:color w:val="000000"/>
          <w:sz w:val="28"/>
          <w:szCs w:val="28"/>
          <w:lang w:val="en-US"/>
        </w:rPr>
        <w:t>Dnevnik</w:t>
      </w:r>
      <w:proofErr w:type="spellEnd"/>
      <w:r w:rsidRPr="009C0431">
        <w:rPr>
          <w:color w:val="000000"/>
          <w:sz w:val="28"/>
          <w:szCs w:val="28"/>
        </w:rPr>
        <w:t>.</w:t>
      </w:r>
      <w:proofErr w:type="spellStart"/>
      <w:r w:rsidRPr="009C0431">
        <w:rPr>
          <w:color w:val="000000"/>
          <w:sz w:val="28"/>
          <w:szCs w:val="28"/>
        </w:rPr>
        <w:t>ги</w:t>
      </w:r>
      <w:proofErr w:type="spellEnd"/>
      <w:r w:rsidRPr="009C0431">
        <w:rPr>
          <w:color w:val="000000"/>
          <w:sz w:val="28"/>
          <w:szCs w:val="28"/>
        </w:rPr>
        <w:t xml:space="preserve">». По итогам трехлетнего мониторинга (2012г.-2014 г.) активность учителей в системе выросла с 91,9% до 98,6%, учеников - с 91,5% до 93%. </w:t>
      </w:r>
    </w:p>
    <w:p w:rsidR="00F91B9C" w:rsidRPr="009C0431" w:rsidRDefault="00F91B9C" w:rsidP="00F6108D">
      <w:pPr>
        <w:pStyle w:val="23"/>
        <w:shd w:val="clear" w:color="auto" w:fill="auto"/>
        <w:ind w:left="20" w:right="-2" w:firstLine="688"/>
        <w:rPr>
          <w:sz w:val="28"/>
          <w:szCs w:val="28"/>
        </w:rPr>
      </w:pPr>
      <w:r w:rsidRPr="009C0431">
        <w:rPr>
          <w:sz w:val="28"/>
          <w:szCs w:val="28"/>
        </w:rPr>
        <w:t xml:space="preserve">Формированию ключевых компетентностей школьников способствует переход на профильное обучение и </w:t>
      </w:r>
      <w:proofErr w:type="spellStart"/>
      <w:r w:rsidRPr="009C0431">
        <w:rPr>
          <w:sz w:val="28"/>
          <w:szCs w:val="28"/>
        </w:rPr>
        <w:t>предпрофильную</w:t>
      </w:r>
      <w:proofErr w:type="spellEnd"/>
      <w:r w:rsidRPr="009C0431">
        <w:rPr>
          <w:sz w:val="28"/>
          <w:szCs w:val="28"/>
        </w:rPr>
        <w:t xml:space="preserve"> подготовку. В школах района реализуется профильное </w:t>
      </w:r>
      <w:proofErr w:type="gramStart"/>
      <w:r w:rsidRPr="009C0431">
        <w:rPr>
          <w:sz w:val="28"/>
          <w:szCs w:val="28"/>
        </w:rPr>
        <w:t>обучение по модели</w:t>
      </w:r>
      <w:proofErr w:type="gramEnd"/>
      <w:r w:rsidRPr="009C0431">
        <w:rPr>
          <w:sz w:val="28"/>
          <w:szCs w:val="28"/>
        </w:rPr>
        <w:t xml:space="preserve"> профильных классов, сетевого взаимодействия, а также на основе индивидуальных учебных планов. Действует ресурсный центр на основе дистанционного обучения (на базе МОУ «Кокуйская СОШ № 1»). Каждая школа выстраивает свою модель </w:t>
      </w:r>
      <w:proofErr w:type="spellStart"/>
      <w:r w:rsidRPr="009C0431">
        <w:rPr>
          <w:sz w:val="28"/>
          <w:szCs w:val="28"/>
        </w:rPr>
        <w:t>предпрофильной</w:t>
      </w:r>
      <w:proofErr w:type="spellEnd"/>
      <w:r w:rsidRPr="009C0431">
        <w:rPr>
          <w:sz w:val="28"/>
          <w:szCs w:val="28"/>
        </w:rPr>
        <w:t xml:space="preserve"> подготовки. </w:t>
      </w:r>
    </w:p>
    <w:p w:rsidR="00F91B9C" w:rsidRPr="009C0431" w:rsidRDefault="00F91B9C" w:rsidP="00F6108D">
      <w:pPr>
        <w:pStyle w:val="23"/>
        <w:shd w:val="clear" w:color="auto" w:fill="auto"/>
        <w:spacing w:after="244" w:line="326" w:lineRule="exact"/>
        <w:ind w:left="20" w:right="-2" w:firstLine="688"/>
        <w:rPr>
          <w:sz w:val="28"/>
          <w:szCs w:val="28"/>
        </w:rPr>
      </w:pPr>
      <w:r w:rsidRPr="009C0431">
        <w:rPr>
          <w:color w:val="000000"/>
          <w:sz w:val="28"/>
          <w:szCs w:val="28"/>
        </w:rPr>
        <w:t>Проблемой в организации образовательной деятельности является высокая доля школьников, занимающихся во вторую смену- 13,2%.</w:t>
      </w:r>
    </w:p>
    <w:p w:rsidR="00F91B9C" w:rsidRPr="009C0431" w:rsidRDefault="00F91B9C" w:rsidP="009C0431">
      <w:pPr>
        <w:pStyle w:val="80"/>
        <w:numPr>
          <w:ilvl w:val="1"/>
          <w:numId w:val="3"/>
        </w:numPr>
        <w:shd w:val="clear" w:color="auto" w:fill="auto"/>
        <w:tabs>
          <w:tab w:val="left" w:pos="759"/>
        </w:tabs>
        <w:spacing w:after="173" w:line="322" w:lineRule="exact"/>
        <w:ind w:left="20" w:right="-2"/>
        <w:rPr>
          <w:sz w:val="28"/>
          <w:szCs w:val="28"/>
        </w:rPr>
      </w:pPr>
      <w:r w:rsidRPr="009C0431">
        <w:rPr>
          <w:color w:val="000000"/>
          <w:sz w:val="28"/>
          <w:szCs w:val="28"/>
        </w:rPr>
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</w:r>
    </w:p>
    <w:p w:rsidR="00F91B9C" w:rsidRPr="009C0431" w:rsidRDefault="00F91B9C" w:rsidP="00F6108D">
      <w:pPr>
        <w:pStyle w:val="23"/>
        <w:shd w:val="clear" w:color="auto" w:fill="auto"/>
        <w:spacing w:line="331" w:lineRule="exact"/>
        <w:ind w:left="20" w:right="-2" w:firstLine="688"/>
        <w:rPr>
          <w:sz w:val="28"/>
          <w:szCs w:val="28"/>
        </w:rPr>
      </w:pPr>
      <w:r w:rsidRPr="009C0431">
        <w:rPr>
          <w:color w:val="000000"/>
          <w:sz w:val="28"/>
          <w:szCs w:val="28"/>
        </w:rPr>
        <w:t xml:space="preserve">В муниципальных общеобразовательных организациях работает, по данным мониторинга муниципальной системы общего образования на 1 сентября 2014г., 321 педагогический работник. На 1 педагога в школах приходится 9,2 учащихся. Имеют высшую категорию 5 педагогических работников, первую – 62. В 2014 году аттестовано на высшую категорию 4 человека, на первую – 23 чел. Высшее образование имеют 167 </w:t>
      </w:r>
      <w:proofErr w:type="spellStart"/>
      <w:r w:rsidRPr="009C0431">
        <w:rPr>
          <w:color w:val="000000"/>
          <w:sz w:val="28"/>
          <w:szCs w:val="28"/>
        </w:rPr>
        <w:t>пед</w:t>
      </w:r>
      <w:proofErr w:type="spellEnd"/>
      <w:r w:rsidRPr="009C0431">
        <w:rPr>
          <w:color w:val="000000"/>
          <w:sz w:val="28"/>
          <w:szCs w:val="28"/>
        </w:rPr>
        <w:t>. работников, из них педагогическое – 157.</w:t>
      </w:r>
    </w:p>
    <w:p w:rsidR="00F91B9C" w:rsidRPr="009C0431" w:rsidRDefault="00F91B9C" w:rsidP="009C0431">
      <w:pPr>
        <w:pStyle w:val="23"/>
        <w:shd w:val="clear" w:color="auto" w:fill="auto"/>
        <w:ind w:left="40" w:right="-2"/>
        <w:rPr>
          <w:sz w:val="28"/>
          <w:szCs w:val="28"/>
        </w:rPr>
      </w:pPr>
      <w:r w:rsidRPr="009C0431">
        <w:rPr>
          <w:color w:val="000000"/>
          <w:sz w:val="28"/>
          <w:szCs w:val="28"/>
        </w:rPr>
        <w:t xml:space="preserve">Возрастная структура характеризуется следующим образом: среди педагогов школ старше 35 лет - 67%, доля педагогов в возрасте до 25 лет – 13,4%, от 25 до 35 лет -  - 19,6%. </w:t>
      </w:r>
    </w:p>
    <w:p w:rsidR="00F91B9C" w:rsidRPr="009C0431" w:rsidRDefault="00F91B9C" w:rsidP="00F6108D">
      <w:pPr>
        <w:pStyle w:val="23"/>
        <w:shd w:val="clear" w:color="auto" w:fill="auto"/>
        <w:ind w:left="40" w:right="-2" w:firstLine="668"/>
        <w:rPr>
          <w:color w:val="000000"/>
          <w:sz w:val="28"/>
          <w:szCs w:val="28"/>
        </w:rPr>
      </w:pPr>
      <w:r w:rsidRPr="009C0431">
        <w:rPr>
          <w:color w:val="000000"/>
          <w:sz w:val="28"/>
          <w:szCs w:val="28"/>
        </w:rPr>
        <w:t>По данным федерального статистического наблюдения ЗП-образования электронного за 2014г. соотношение среднемесячной начисленной заработной платы педагогических работников общеобразовательных учреждений к среднемесячной начисленной заработной плате работников в целом по экономике в субъекте РФ составило 105,2%, среди учителей – 108,6%</w:t>
      </w:r>
    </w:p>
    <w:p w:rsidR="00F91B9C" w:rsidRPr="009C0431" w:rsidRDefault="00F91B9C" w:rsidP="009C0431">
      <w:pPr>
        <w:pStyle w:val="23"/>
        <w:shd w:val="clear" w:color="auto" w:fill="auto"/>
        <w:ind w:left="40" w:right="-2" w:firstLine="220"/>
        <w:rPr>
          <w:sz w:val="28"/>
          <w:szCs w:val="28"/>
        </w:rPr>
      </w:pPr>
    </w:p>
    <w:p w:rsidR="00F91B9C" w:rsidRPr="009C0431" w:rsidRDefault="00F91B9C" w:rsidP="009C0431">
      <w:pPr>
        <w:pStyle w:val="30"/>
        <w:numPr>
          <w:ilvl w:val="1"/>
          <w:numId w:val="3"/>
        </w:numPr>
        <w:shd w:val="clear" w:color="auto" w:fill="auto"/>
        <w:tabs>
          <w:tab w:val="left" w:pos="1024"/>
        </w:tabs>
        <w:spacing w:before="0" w:after="180" w:line="322" w:lineRule="exact"/>
        <w:ind w:left="40" w:right="-2" w:firstLine="0"/>
        <w:rPr>
          <w:sz w:val="28"/>
          <w:szCs w:val="28"/>
        </w:rPr>
      </w:pPr>
      <w:bookmarkStart w:id="16" w:name="bookmark17"/>
      <w:r w:rsidRPr="009C0431">
        <w:rPr>
          <w:color w:val="000000"/>
          <w:sz w:val="28"/>
          <w:szCs w:val="28"/>
        </w:rPr>
        <w:t>Материально-техническое и информационное обеспечение общеобразовательных организаций в части реализации основных общеобразовательных программ</w:t>
      </w:r>
      <w:bookmarkEnd w:id="16"/>
    </w:p>
    <w:p w:rsidR="00F91B9C" w:rsidRPr="009C0431" w:rsidRDefault="00F6108D" w:rsidP="00F6108D">
      <w:pPr>
        <w:pStyle w:val="23"/>
        <w:shd w:val="clear" w:color="auto" w:fill="auto"/>
        <w:tabs>
          <w:tab w:val="left" w:pos="0"/>
        </w:tabs>
        <w:ind w:left="40" w:right="-2" w:firstLine="22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F91B9C" w:rsidRPr="009C0431">
        <w:rPr>
          <w:color w:val="000000"/>
          <w:sz w:val="28"/>
          <w:szCs w:val="28"/>
        </w:rPr>
        <w:t>Материально-техническое</w:t>
      </w:r>
      <w:r w:rsidR="00F91B9C" w:rsidRPr="009C0431">
        <w:rPr>
          <w:color w:val="000000"/>
          <w:sz w:val="28"/>
          <w:szCs w:val="28"/>
        </w:rPr>
        <w:tab/>
        <w:t>и</w:t>
      </w:r>
      <w:r w:rsidR="00F91B9C" w:rsidRPr="009C0431">
        <w:rPr>
          <w:color w:val="000000"/>
          <w:sz w:val="28"/>
          <w:szCs w:val="28"/>
        </w:rPr>
        <w:tab/>
        <w:t>информационное обеспечение общеобразовательных учреждений характеризуется следующими параметрами: на</w:t>
      </w:r>
      <w:r w:rsidR="009C0431">
        <w:rPr>
          <w:color w:val="000000"/>
          <w:sz w:val="28"/>
          <w:szCs w:val="28"/>
        </w:rPr>
        <w:t xml:space="preserve"> 1 </w:t>
      </w:r>
      <w:r w:rsidR="00F91B9C" w:rsidRPr="009C0431">
        <w:rPr>
          <w:color w:val="000000"/>
          <w:sz w:val="28"/>
          <w:szCs w:val="28"/>
        </w:rPr>
        <w:t xml:space="preserve">учащегося школ приходится в среднем 15,9 </w:t>
      </w:r>
      <w:proofErr w:type="spellStart"/>
      <w:r w:rsidR="00F91B9C" w:rsidRPr="009C0431">
        <w:rPr>
          <w:color w:val="000000"/>
          <w:sz w:val="28"/>
          <w:szCs w:val="28"/>
        </w:rPr>
        <w:t>кв.м</w:t>
      </w:r>
      <w:proofErr w:type="spellEnd"/>
      <w:r w:rsidR="00F91B9C" w:rsidRPr="009C0431">
        <w:rPr>
          <w:color w:val="000000"/>
          <w:sz w:val="28"/>
          <w:szCs w:val="28"/>
        </w:rPr>
        <w:t>., имеют водоснабжение 12,8% общеобразовательных организаций, центральное отопление – 87,1%, канализацию – 12,8%. Число персональных компьютеров, используемых в учебных целях, составляет 11 ед. на 100 учащихся, из них 6 имеют доступ к Интернету. Удельный вес числа общеобразовательных организаций, имеющих скорость подключения к сети Интернет от 1 Мбит/</w:t>
      </w:r>
      <w:proofErr w:type="gramStart"/>
      <w:r w:rsidR="00F91B9C" w:rsidRPr="009C0431">
        <w:rPr>
          <w:color w:val="000000"/>
          <w:sz w:val="28"/>
          <w:szCs w:val="28"/>
        </w:rPr>
        <w:t>с</w:t>
      </w:r>
      <w:proofErr w:type="gramEnd"/>
      <w:r w:rsidR="00F91B9C" w:rsidRPr="009C0431">
        <w:rPr>
          <w:color w:val="000000"/>
          <w:sz w:val="28"/>
          <w:szCs w:val="28"/>
        </w:rPr>
        <w:t xml:space="preserve"> и выше, </w:t>
      </w:r>
      <w:proofErr w:type="gramStart"/>
      <w:r w:rsidR="00F91B9C" w:rsidRPr="009C0431">
        <w:rPr>
          <w:color w:val="000000"/>
          <w:sz w:val="28"/>
          <w:szCs w:val="28"/>
        </w:rPr>
        <w:t>в</w:t>
      </w:r>
      <w:proofErr w:type="gramEnd"/>
      <w:r w:rsidR="00F91B9C" w:rsidRPr="009C0431">
        <w:rPr>
          <w:color w:val="000000"/>
          <w:sz w:val="28"/>
          <w:szCs w:val="28"/>
        </w:rPr>
        <w:t xml:space="preserve"> общем числе общеобразовательных организаций, подключенных к сети  составляет 3,2%.</w:t>
      </w:r>
    </w:p>
    <w:p w:rsidR="00F91B9C" w:rsidRPr="009C0431" w:rsidRDefault="00F91B9C" w:rsidP="009C0431">
      <w:pPr>
        <w:pStyle w:val="30"/>
        <w:shd w:val="clear" w:color="auto" w:fill="auto"/>
        <w:tabs>
          <w:tab w:val="left" w:pos="606"/>
        </w:tabs>
        <w:spacing w:before="0" w:after="0"/>
        <w:ind w:left="40" w:right="-2" w:firstLine="0"/>
        <w:rPr>
          <w:b w:val="0"/>
          <w:sz w:val="28"/>
          <w:szCs w:val="28"/>
        </w:rPr>
      </w:pPr>
      <w:bookmarkStart w:id="17" w:name="bookmark18"/>
      <w:r w:rsidRPr="009C0431">
        <w:rPr>
          <w:b w:val="0"/>
          <w:sz w:val="28"/>
          <w:szCs w:val="28"/>
        </w:rPr>
        <w:tab/>
        <w:t xml:space="preserve">Оснащённость общеобразовательных организаций современным оборудованием ежегодно повышается за счёт участия в </w:t>
      </w:r>
      <w:proofErr w:type="spellStart"/>
      <w:r w:rsidRPr="009C0431">
        <w:rPr>
          <w:b w:val="0"/>
          <w:sz w:val="28"/>
          <w:szCs w:val="28"/>
        </w:rPr>
        <w:t>софинансировании</w:t>
      </w:r>
      <w:proofErr w:type="spellEnd"/>
      <w:r w:rsidRPr="009C0431">
        <w:rPr>
          <w:b w:val="0"/>
          <w:sz w:val="28"/>
          <w:szCs w:val="28"/>
        </w:rPr>
        <w:t xml:space="preserve"> краевых программ, в частности, программы модернизации, и приобретения оборудования на муниципальном уровне, оснащения рабочих мест учителей. </w:t>
      </w:r>
      <w:proofErr w:type="gramStart"/>
      <w:r w:rsidRPr="009C0431">
        <w:rPr>
          <w:b w:val="0"/>
          <w:sz w:val="28"/>
          <w:szCs w:val="28"/>
        </w:rPr>
        <w:t>Доля школ, использующих мультимедийное оборудование с 2011 года до 2014 года возросла с 85% до 100%. Уровень оснащённости современным оборудованием с 40% в 2011 году возрос до 60% в 2014 году.</w:t>
      </w:r>
      <w:proofErr w:type="gramEnd"/>
      <w:r w:rsidRPr="009C0431">
        <w:rPr>
          <w:b w:val="0"/>
          <w:sz w:val="28"/>
          <w:szCs w:val="28"/>
        </w:rPr>
        <w:t xml:space="preserve"> Процент оснащённости компьютерами рабочего места учителя (без учёта рабочих мест в спорт</w:t>
      </w:r>
      <w:proofErr w:type="gramStart"/>
      <w:r w:rsidRPr="009C0431">
        <w:rPr>
          <w:b w:val="0"/>
          <w:sz w:val="28"/>
          <w:szCs w:val="28"/>
        </w:rPr>
        <w:t>.</w:t>
      </w:r>
      <w:proofErr w:type="gramEnd"/>
      <w:r w:rsidRPr="009C0431">
        <w:rPr>
          <w:b w:val="0"/>
          <w:sz w:val="28"/>
          <w:szCs w:val="28"/>
        </w:rPr>
        <w:t xml:space="preserve"> </w:t>
      </w:r>
      <w:proofErr w:type="gramStart"/>
      <w:r w:rsidRPr="009C0431">
        <w:rPr>
          <w:b w:val="0"/>
          <w:sz w:val="28"/>
          <w:szCs w:val="28"/>
        </w:rPr>
        <w:t>з</w:t>
      </w:r>
      <w:proofErr w:type="gramEnd"/>
      <w:r w:rsidRPr="009C0431">
        <w:rPr>
          <w:b w:val="0"/>
          <w:sz w:val="28"/>
          <w:szCs w:val="28"/>
        </w:rPr>
        <w:t xml:space="preserve">алах) возрос в 2014 году до 69,7%. </w:t>
      </w:r>
    </w:p>
    <w:p w:rsidR="00F91B9C" w:rsidRPr="009C0431" w:rsidRDefault="00F91B9C" w:rsidP="009C0431">
      <w:pPr>
        <w:pStyle w:val="30"/>
        <w:shd w:val="clear" w:color="auto" w:fill="auto"/>
        <w:tabs>
          <w:tab w:val="left" w:pos="606"/>
        </w:tabs>
        <w:spacing w:before="0" w:after="0"/>
        <w:ind w:left="40" w:right="-2" w:firstLine="0"/>
        <w:rPr>
          <w:b w:val="0"/>
          <w:sz w:val="28"/>
          <w:szCs w:val="28"/>
        </w:rPr>
      </w:pPr>
    </w:p>
    <w:p w:rsidR="00F91B9C" w:rsidRPr="009C0431" w:rsidRDefault="00F91B9C" w:rsidP="009C0431">
      <w:pPr>
        <w:pStyle w:val="30"/>
        <w:numPr>
          <w:ilvl w:val="1"/>
          <w:numId w:val="3"/>
        </w:numPr>
        <w:shd w:val="clear" w:color="auto" w:fill="auto"/>
        <w:tabs>
          <w:tab w:val="left" w:pos="606"/>
        </w:tabs>
        <w:spacing w:before="0" w:after="0"/>
        <w:ind w:left="40" w:right="-2" w:firstLine="0"/>
        <w:rPr>
          <w:sz w:val="28"/>
          <w:szCs w:val="28"/>
        </w:rPr>
      </w:pPr>
      <w:r w:rsidRPr="009C0431">
        <w:rPr>
          <w:color w:val="000000"/>
          <w:sz w:val="28"/>
          <w:szCs w:val="28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  <w:bookmarkEnd w:id="17"/>
    </w:p>
    <w:p w:rsidR="00F91B9C" w:rsidRPr="009C0431" w:rsidRDefault="00F91B9C" w:rsidP="009C0431">
      <w:pPr>
        <w:pStyle w:val="23"/>
        <w:shd w:val="clear" w:color="auto" w:fill="auto"/>
        <w:spacing w:after="240"/>
        <w:ind w:left="200" w:right="-2" w:firstLine="508"/>
        <w:rPr>
          <w:sz w:val="28"/>
          <w:szCs w:val="28"/>
        </w:rPr>
      </w:pPr>
      <w:r w:rsidRPr="009C0431">
        <w:rPr>
          <w:color w:val="000000"/>
          <w:sz w:val="28"/>
          <w:szCs w:val="28"/>
        </w:rPr>
        <w:t>С 2014г. в муниципальной системе образования реализуется проект «Доступная среда». В рамках проекта реализуется комплексный подход, который включает в себя развитие инфраструктуры, реализацию принципов инклюзивного образования, осуществление эффективного психолого-педагогического сопровождения детей с ОВЗ, повышение квалификации специалистов и педагогов, работающих с детьми с ОВЗ, организацию разъяснительной и просветительской работы с родителями и педагогами. В ряде школ установлены стационарные пандусы. На создание условий и приобретение оборудования МОУ «</w:t>
      </w:r>
      <w:proofErr w:type="gramStart"/>
      <w:r w:rsidRPr="009C0431">
        <w:rPr>
          <w:color w:val="000000"/>
          <w:sz w:val="28"/>
          <w:szCs w:val="28"/>
        </w:rPr>
        <w:t>Сретенская</w:t>
      </w:r>
      <w:proofErr w:type="gramEnd"/>
      <w:r w:rsidRPr="009C0431">
        <w:rPr>
          <w:color w:val="000000"/>
          <w:sz w:val="28"/>
          <w:szCs w:val="28"/>
        </w:rPr>
        <w:t xml:space="preserve"> СОШ № 1» выделено 550 тыс. рублей, из них 400 тыс. рублей – федеральные средства, 150 тыс. руб. – муниципальные. Приобретено и установлено специализированное оборудование в сенсорную комнату.  Из 69 детей-инвалидов 54 (78,3%) обучается на дому, 15 (21,7%) - в школе, в рамках интегрированного обучения. Из числа детей с ОВЗ 70,3% обучается в общеобразовательных классах, в рамках инклюзивного образования.</w:t>
      </w:r>
    </w:p>
    <w:p w:rsidR="00F91B9C" w:rsidRPr="009C0431" w:rsidRDefault="00F91B9C" w:rsidP="009C0431">
      <w:pPr>
        <w:pStyle w:val="30"/>
        <w:numPr>
          <w:ilvl w:val="1"/>
          <w:numId w:val="3"/>
        </w:numPr>
        <w:shd w:val="clear" w:color="auto" w:fill="auto"/>
        <w:tabs>
          <w:tab w:val="left" w:pos="915"/>
        </w:tabs>
        <w:spacing w:before="0" w:line="322" w:lineRule="exact"/>
        <w:ind w:left="200" w:right="-2" w:firstLine="0"/>
        <w:rPr>
          <w:sz w:val="28"/>
          <w:szCs w:val="28"/>
        </w:rPr>
      </w:pPr>
      <w:bookmarkStart w:id="18" w:name="bookmark19"/>
      <w:r w:rsidRPr="009C0431">
        <w:rPr>
          <w:color w:val="000000"/>
          <w:sz w:val="28"/>
          <w:szCs w:val="28"/>
        </w:rPr>
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</w:r>
      <w:bookmarkEnd w:id="18"/>
    </w:p>
    <w:p w:rsidR="00F91B9C" w:rsidRPr="009C0431" w:rsidRDefault="00F91B9C" w:rsidP="00F6108D">
      <w:pPr>
        <w:pStyle w:val="23"/>
        <w:shd w:val="clear" w:color="auto" w:fill="auto"/>
        <w:ind w:left="20" w:right="-2" w:firstLine="688"/>
        <w:rPr>
          <w:color w:val="000000"/>
          <w:sz w:val="28"/>
          <w:szCs w:val="28"/>
        </w:rPr>
      </w:pPr>
      <w:proofErr w:type="gramStart"/>
      <w:r w:rsidRPr="009C0431">
        <w:rPr>
          <w:color w:val="000000"/>
          <w:sz w:val="28"/>
          <w:szCs w:val="28"/>
        </w:rPr>
        <w:t xml:space="preserve">Результаты государственной итоговой аттестации в 11 классах характеризуются следующими показателями: «отношение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</w:t>
      </w:r>
      <w:r w:rsidRPr="009C0431">
        <w:rPr>
          <w:color w:val="000000"/>
          <w:sz w:val="28"/>
          <w:szCs w:val="28"/>
        </w:rPr>
        <w:lastRenderedPageBreak/>
        <w:t>среднему баллу ЕГЭ (в расчете на 1 предмет) в 10% общеобразовательных организаций с худшими результатами ЕГЭ» (т.н. «</w:t>
      </w:r>
      <w:proofErr w:type="spellStart"/>
      <w:r w:rsidRPr="009C0431">
        <w:rPr>
          <w:color w:val="000000"/>
          <w:sz w:val="28"/>
          <w:szCs w:val="28"/>
        </w:rPr>
        <w:t>децильный</w:t>
      </w:r>
      <w:proofErr w:type="spellEnd"/>
      <w:r w:rsidRPr="009C0431">
        <w:rPr>
          <w:color w:val="000000"/>
          <w:sz w:val="28"/>
          <w:szCs w:val="28"/>
        </w:rPr>
        <w:t xml:space="preserve"> коэффициент») составило 1,6 раза, среднее значение количества баллов по</w:t>
      </w:r>
      <w:proofErr w:type="gramEnd"/>
      <w:r w:rsidRPr="009C0431">
        <w:rPr>
          <w:color w:val="000000"/>
          <w:sz w:val="28"/>
          <w:szCs w:val="28"/>
        </w:rPr>
        <w:t xml:space="preserve"> математике - 62,02, по русскому языку – 39,91. Удельный вес выпускников, получивших количество баллов ниже минимального, составил по математике 0%, по русскому языку - 1%. Показатели выпускников 9 класса - значительно ниже. Средний балл по математике – 30,7, по русскому языку - 13,5. Удельный вес </w:t>
      </w:r>
      <w:proofErr w:type="gramStart"/>
      <w:r w:rsidRPr="009C0431">
        <w:rPr>
          <w:color w:val="000000"/>
          <w:sz w:val="28"/>
          <w:szCs w:val="28"/>
        </w:rPr>
        <w:t>выпускников, получивших количество баллов ниже минимального порога составил</w:t>
      </w:r>
      <w:proofErr w:type="gramEnd"/>
      <w:r w:rsidRPr="009C0431">
        <w:rPr>
          <w:color w:val="000000"/>
          <w:sz w:val="28"/>
          <w:szCs w:val="28"/>
        </w:rPr>
        <w:t xml:space="preserve"> по математике 0%, по русскому языку - 0%.</w:t>
      </w:r>
    </w:p>
    <w:p w:rsidR="00F91B9C" w:rsidRPr="009C0431" w:rsidRDefault="00F91B9C" w:rsidP="009C0431">
      <w:pPr>
        <w:pStyle w:val="23"/>
        <w:shd w:val="clear" w:color="auto" w:fill="auto"/>
        <w:ind w:left="20" w:right="-2" w:firstLine="180"/>
        <w:rPr>
          <w:sz w:val="28"/>
          <w:szCs w:val="28"/>
        </w:rPr>
      </w:pPr>
    </w:p>
    <w:p w:rsidR="00F91B9C" w:rsidRPr="009C0431" w:rsidRDefault="00F91B9C" w:rsidP="009C0431">
      <w:pPr>
        <w:pStyle w:val="80"/>
        <w:numPr>
          <w:ilvl w:val="1"/>
          <w:numId w:val="3"/>
        </w:numPr>
        <w:shd w:val="clear" w:color="auto" w:fill="auto"/>
        <w:tabs>
          <w:tab w:val="left" w:pos="1050"/>
        </w:tabs>
        <w:spacing w:after="300" w:line="322" w:lineRule="exact"/>
        <w:ind w:left="100" w:right="-2"/>
        <w:rPr>
          <w:sz w:val="28"/>
          <w:szCs w:val="28"/>
        </w:rPr>
      </w:pPr>
      <w:r w:rsidRPr="009C0431">
        <w:rPr>
          <w:color w:val="000000"/>
          <w:sz w:val="28"/>
          <w:szCs w:val="28"/>
        </w:rPr>
        <w:t xml:space="preserve">Состояние здоровья лиц, обучающихся по основным общеобразовательным программам, </w:t>
      </w:r>
      <w:proofErr w:type="spellStart"/>
      <w:r w:rsidRPr="009C0431">
        <w:rPr>
          <w:color w:val="000000"/>
          <w:sz w:val="28"/>
          <w:szCs w:val="28"/>
        </w:rPr>
        <w:t>здоровьесберегающие</w:t>
      </w:r>
      <w:proofErr w:type="spellEnd"/>
      <w:r w:rsidRPr="009C0431">
        <w:rPr>
          <w:color w:val="000000"/>
          <w:sz w:val="28"/>
          <w:szCs w:val="28"/>
        </w:rPr>
        <w:t xml:space="preserve"> условия, условия организации физкультурно-оздоровительной и спортивной работы в общеобразовательных организациях</w:t>
      </w:r>
    </w:p>
    <w:p w:rsidR="00F91B9C" w:rsidRPr="009C0431" w:rsidRDefault="00F91B9C" w:rsidP="009C0431">
      <w:pPr>
        <w:pStyle w:val="23"/>
        <w:shd w:val="clear" w:color="auto" w:fill="auto"/>
        <w:spacing w:after="300"/>
        <w:ind w:left="100" w:right="-2" w:firstLine="608"/>
        <w:rPr>
          <w:sz w:val="28"/>
          <w:szCs w:val="28"/>
        </w:rPr>
      </w:pPr>
      <w:r w:rsidRPr="009C0431">
        <w:rPr>
          <w:color w:val="000000"/>
          <w:sz w:val="28"/>
          <w:szCs w:val="28"/>
        </w:rPr>
        <w:t xml:space="preserve">Условия организации физкультурно-оздоровительной и спортивной работы, работы по </w:t>
      </w:r>
      <w:proofErr w:type="spellStart"/>
      <w:r w:rsidRPr="009C0431">
        <w:rPr>
          <w:color w:val="000000"/>
          <w:sz w:val="28"/>
          <w:szCs w:val="28"/>
        </w:rPr>
        <w:t>здоровьесбережению</w:t>
      </w:r>
      <w:proofErr w:type="spellEnd"/>
      <w:r w:rsidRPr="009C0431">
        <w:rPr>
          <w:color w:val="000000"/>
          <w:sz w:val="28"/>
          <w:szCs w:val="28"/>
        </w:rPr>
        <w:t xml:space="preserve"> характеризуются следующими показателями -94,8% учащихся обеспечены горячим питанием, в том числе 974 (32,6%) учащихся были обеспечены льготным питанием. В 77,4% школ имеются физкультурные (спортивные) залы. Ежегодно проводится День здоровья, в котором принимают участие все общеобразовательные организации. В системе профилактической работы в школах традиционно проводятся антинаркотические акции для школьников и родителей, месячники «За здоровый образ жизни».</w:t>
      </w:r>
    </w:p>
    <w:p w:rsidR="00F91B9C" w:rsidRPr="009C0431" w:rsidRDefault="00F91B9C" w:rsidP="009C0431">
      <w:pPr>
        <w:pStyle w:val="80"/>
        <w:numPr>
          <w:ilvl w:val="1"/>
          <w:numId w:val="3"/>
        </w:numPr>
        <w:shd w:val="clear" w:color="auto" w:fill="auto"/>
        <w:tabs>
          <w:tab w:val="left" w:pos="820"/>
        </w:tabs>
        <w:spacing w:after="300" w:line="322" w:lineRule="exact"/>
        <w:ind w:left="100" w:right="-2"/>
        <w:rPr>
          <w:sz w:val="28"/>
          <w:szCs w:val="28"/>
        </w:rPr>
      </w:pPr>
      <w:r w:rsidRPr="009C0431">
        <w:rPr>
          <w:color w:val="000000"/>
          <w:sz w:val="28"/>
          <w:szCs w:val="28"/>
        </w:rPr>
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F91B9C" w:rsidRDefault="00F91B9C" w:rsidP="009C0431">
      <w:pPr>
        <w:ind w:right="-2" w:firstLine="708"/>
        <w:rPr>
          <w:rFonts w:cs="Times New Roman"/>
          <w:szCs w:val="28"/>
        </w:rPr>
      </w:pPr>
      <w:proofErr w:type="gramStart"/>
      <w:r w:rsidRPr="009C0431">
        <w:rPr>
          <w:rFonts w:cs="Times New Roman"/>
          <w:color w:val="000000"/>
          <w:szCs w:val="28"/>
        </w:rPr>
        <w:t>В предыдущие годы в муниципальной системе общего образования изменения сети происходили за счет реорганизации средних школ в основные.</w:t>
      </w:r>
      <w:proofErr w:type="gramEnd"/>
      <w:r w:rsidRPr="009C0431">
        <w:rPr>
          <w:rFonts w:cs="Times New Roman"/>
          <w:color w:val="000000"/>
          <w:szCs w:val="28"/>
        </w:rPr>
        <w:t xml:space="preserve"> </w:t>
      </w:r>
      <w:r w:rsidRPr="009C0431">
        <w:rPr>
          <w:rFonts w:cs="Times New Roman"/>
          <w:szCs w:val="28"/>
        </w:rPr>
        <w:t>В 2014 году началась реорганизация МОУ «</w:t>
      </w:r>
      <w:proofErr w:type="spellStart"/>
      <w:r w:rsidRPr="009C0431">
        <w:rPr>
          <w:rFonts w:cs="Times New Roman"/>
          <w:szCs w:val="28"/>
        </w:rPr>
        <w:t>Болотовская</w:t>
      </w:r>
      <w:proofErr w:type="spellEnd"/>
      <w:r w:rsidRPr="009C0431">
        <w:rPr>
          <w:rFonts w:cs="Times New Roman"/>
          <w:szCs w:val="28"/>
        </w:rPr>
        <w:t xml:space="preserve"> НОШ» путём  присоединения к МОУ «</w:t>
      </w:r>
      <w:proofErr w:type="spellStart"/>
      <w:r w:rsidRPr="009C0431">
        <w:rPr>
          <w:rFonts w:cs="Times New Roman"/>
          <w:szCs w:val="28"/>
        </w:rPr>
        <w:t>Верхнекуэнгинская</w:t>
      </w:r>
      <w:proofErr w:type="spellEnd"/>
      <w:r w:rsidRPr="009C0431">
        <w:rPr>
          <w:rFonts w:cs="Times New Roman"/>
          <w:szCs w:val="28"/>
        </w:rPr>
        <w:t xml:space="preserve"> ООШ» в качестве филиала. </w:t>
      </w:r>
    </w:p>
    <w:p w:rsidR="009C0431" w:rsidRPr="009C0431" w:rsidRDefault="009C0431" w:rsidP="009C0431">
      <w:pPr>
        <w:ind w:right="-2" w:firstLine="708"/>
        <w:rPr>
          <w:rFonts w:cs="Times New Roman"/>
          <w:szCs w:val="28"/>
        </w:rPr>
      </w:pPr>
    </w:p>
    <w:p w:rsidR="00F91B9C" w:rsidRPr="009C0431" w:rsidRDefault="00F91B9C" w:rsidP="009C0431">
      <w:pPr>
        <w:pStyle w:val="80"/>
        <w:numPr>
          <w:ilvl w:val="1"/>
          <w:numId w:val="3"/>
        </w:numPr>
        <w:shd w:val="clear" w:color="auto" w:fill="auto"/>
        <w:tabs>
          <w:tab w:val="left" w:pos="1050"/>
          <w:tab w:val="left" w:pos="9637"/>
        </w:tabs>
        <w:spacing w:after="296" w:line="322" w:lineRule="exact"/>
        <w:ind w:left="100" w:right="-2"/>
        <w:rPr>
          <w:sz w:val="28"/>
          <w:szCs w:val="28"/>
        </w:rPr>
      </w:pPr>
      <w:r w:rsidRPr="009C0431">
        <w:rPr>
          <w:color w:val="000000"/>
          <w:sz w:val="28"/>
          <w:szCs w:val="28"/>
        </w:rPr>
        <w:t>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</w:r>
    </w:p>
    <w:p w:rsidR="00F91B9C" w:rsidRPr="009C0431" w:rsidRDefault="00F91B9C" w:rsidP="00F6108D">
      <w:pPr>
        <w:pStyle w:val="23"/>
        <w:shd w:val="clear" w:color="auto" w:fill="auto"/>
        <w:spacing w:line="326" w:lineRule="exact"/>
        <w:ind w:left="100" w:right="-2" w:firstLine="608"/>
        <w:rPr>
          <w:color w:val="000000"/>
          <w:sz w:val="28"/>
          <w:szCs w:val="28"/>
        </w:rPr>
      </w:pPr>
      <w:r w:rsidRPr="009C0431">
        <w:rPr>
          <w:color w:val="000000"/>
          <w:sz w:val="28"/>
          <w:szCs w:val="28"/>
        </w:rPr>
        <w:t xml:space="preserve">Финансовое обеспечение муниципальных образовательных учреждений и районных мероприятий в сфере образования осуществляется посредством предоставления субсидий на выполнение муниципального задания и на иные цели. </w:t>
      </w:r>
    </w:p>
    <w:p w:rsidR="00F91B9C" w:rsidRPr="009C0431" w:rsidRDefault="00F91B9C" w:rsidP="00F6108D">
      <w:pPr>
        <w:pStyle w:val="23"/>
        <w:shd w:val="clear" w:color="auto" w:fill="auto"/>
        <w:spacing w:line="326" w:lineRule="exact"/>
        <w:ind w:left="100" w:right="-2" w:firstLine="280"/>
        <w:rPr>
          <w:sz w:val="28"/>
          <w:szCs w:val="28"/>
        </w:rPr>
      </w:pPr>
      <w:r w:rsidRPr="009C0431">
        <w:rPr>
          <w:sz w:val="28"/>
          <w:szCs w:val="28"/>
        </w:rPr>
        <w:t>Общий объем финансовых средств, поступивших в общеобразовательные организации, в расчете на одного учащегося составил 98,8 тыс. рублей.</w:t>
      </w:r>
    </w:p>
    <w:p w:rsidR="00F91B9C" w:rsidRPr="009C0431" w:rsidRDefault="00F91B9C" w:rsidP="00F6108D">
      <w:pPr>
        <w:pStyle w:val="23"/>
        <w:shd w:val="clear" w:color="auto" w:fill="auto"/>
        <w:spacing w:after="240" w:line="326" w:lineRule="exact"/>
        <w:ind w:left="60" w:right="-2" w:firstLine="648"/>
        <w:rPr>
          <w:sz w:val="28"/>
          <w:szCs w:val="28"/>
        </w:rPr>
      </w:pPr>
      <w:r w:rsidRPr="009C0431">
        <w:rPr>
          <w:color w:val="000000"/>
          <w:sz w:val="28"/>
          <w:szCs w:val="28"/>
        </w:rPr>
        <w:t xml:space="preserve">Удельный вес финансовых средств от приносящей доход деятельности </w:t>
      </w:r>
      <w:r w:rsidRPr="009C0431">
        <w:rPr>
          <w:color w:val="000000"/>
          <w:sz w:val="28"/>
          <w:szCs w:val="28"/>
        </w:rPr>
        <w:lastRenderedPageBreak/>
        <w:t>в общем объеме финансовых средств общеобразовательных организаций составил 1,9%.</w:t>
      </w:r>
    </w:p>
    <w:p w:rsidR="00F91B9C" w:rsidRPr="009C0431" w:rsidRDefault="00F91B9C" w:rsidP="009C0431">
      <w:pPr>
        <w:pStyle w:val="30"/>
        <w:numPr>
          <w:ilvl w:val="1"/>
          <w:numId w:val="3"/>
        </w:numPr>
        <w:shd w:val="clear" w:color="auto" w:fill="auto"/>
        <w:tabs>
          <w:tab w:val="left" w:pos="852"/>
        </w:tabs>
        <w:spacing w:before="0" w:after="244"/>
        <w:ind w:left="60" w:right="-2" w:firstLine="0"/>
        <w:rPr>
          <w:sz w:val="28"/>
          <w:szCs w:val="28"/>
        </w:rPr>
      </w:pPr>
      <w:bookmarkStart w:id="19" w:name="bookmark20"/>
      <w:r w:rsidRPr="009C0431">
        <w:rPr>
          <w:color w:val="000000"/>
          <w:sz w:val="28"/>
          <w:szCs w:val="28"/>
        </w:rPr>
        <w:t>Создание безопасных условий при организации образовательного процесса в общеобразовательных организациях</w:t>
      </w:r>
      <w:bookmarkEnd w:id="19"/>
    </w:p>
    <w:p w:rsidR="00F91B9C" w:rsidRPr="009C0431" w:rsidRDefault="00F91B9C" w:rsidP="00F6108D">
      <w:pPr>
        <w:pStyle w:val="23"/>
        <w:shd w:val="clear" w:color="auto" w:fill="auto"/>
        <w:ind w:left="60" w:right="-2" w:firstLine="648"/>
        <w:rPr>
          <w:sz w:val="28"/>
          <w:szCs w:val="28"/>
        </w:rPr>
      </w:pPr>
      <w:r w:rsidRPr="009C0431">
        <w:rPr>
          <w:color w:val="000000"/>
          <w:sz w:val="28"/>
          <w:szCs w:val="28"/>
        </w:rPr>
        <w:t xml:space="preserve">Значительное место в работе Управления образованием, общеобразовательных учреждений МР «Сретенский район» занимают вопросы создания безопасных условий при организации образовательного процесса. По итогам муниципального мониторинга, 3 (9,7%) школы имеют пожарные краны и рукава, 27 (87,1%) - дымовые </w:t>
      </w:r>
      <w:proofErr w:type="spellStart"/>
      <w:r w:rsidRPr="009C0431">
        <w:rPr>
          <w:color w:val="000000"/>
          <w:sz w:val="28"/>
          <w:szCs w:val="28"/>
        </w:rPr>
        <w:t>извещатели</w:t>
      </w:r>
      <w:proofErr w:type="spellEnd"/>
      <w:r w:rsidRPr="009C0431">
        <w:rPr>
          <w:color w:val="000000"/>
          <w:sz w:val="28"/>
          <w:szCs w:val="28"/>
        </w:rPr>
        <w:t>, 10 (32,3%) - «тревожную кнопку», 0% - охрану, 7 (22,6%) - систему видеонаблюдения. При подготовке к новому учебному году в  школах осуществлена пропитка огнезащитным составом, проведено обслуживание пожарной сигнализации. Проведены профилактические работы по ремонту систем отопления, водоснабжения и водоотведения.</w:t>
      </w:r>
    </w:p>
    <w:p w:rsidR="00F91B9C" w:rsidRPr="009C0431" w:rsidRDefault="00F91B9C" w:rsidP="009C0431">
      <w:pPr>
        <w:ind w:right="-2"/>
        <w:rPr>
          <w:szCs w:val="28"/>
        </w:rPr>
      </w:pPr>
    </w:p>
    <w:p w:rsidR="0067023F" w:rsidRDefault="009415AA" w:rsidP="009415AA">
      <w:pPr>
        <w:pStyle w:val="a5"/>
        <w:numPr>
          <w:ilvl w:val="0"/>
          <w:numId w:val="3"/>
        </w:numPr>
        <w:spacing w:after="236" w:line="322" w:lineRule="exact"/>
        <w:ind w:right="-2"/>
        <w:jc w:val="center"/>
        <w:rPr>
          <w:rFonts w:eastAsia="Times New Roman" w:cs="Times New Roman"/>
          <w:b/>
          <w:spacing w:val="4"/>
          <w:szCs w:val="28"/>
        </w:rPr>
      </w:pPr>
      <w:r w:rsidRPr="009415AA">
        <w:rPr>
          <w:rFonts w:eastAsia="Times New Roman" w:cs="Times New Roman"/>
          <w:b/>
          <w:spacing w:val="4"/>
          <w:szCs w:val="28"/>
        </w:rPr>
        <w:t>Дополнительное образование</w:t>
      </w:r>
    </w:p>
    <w:p w:rsidR="009415AA" w:rsidRPr="009415AA" w:rsidRDefault="009415AA" w:rsidP="009415AA">
      <w:pPr>
        <w:spacing w:after="236" w:line="322" w:lineRule="exact"/>
        <w:ind w:right="-2"/>
        <w:jc w:val="center"/>
        <w:rPr>
          <w:rFonts w:eastAsia="Times New Roman" w:cs="Times New Roman"/>
          <w:b/>
          <w:spacing w:val="4"/>
          <w:szCs w:val="28"/>
        </w:rPr>
      </w:pPr>
    </w:p>
    <w:p w:rsidR="009415AA" w:rsidRPr="009415AA" w:rsidRDefault="009415AA" w:rsidP="009415AA">
      <w:pPr>
        <w:pStyle w:val="a5"/>
        <w:widowControl w:val="0"/>
        <w:numPr>
          <w:ilvl w:val="0"/>
          <w:numId w:val="6"/>
        </w:numPr>
        <w:tabs>
          <w:tab w:val="left" w:pos="910"/>
        </w:tabs>
        <w:spacing w:after="240" w:line="322" w:lineRule="exact"/>
        <w:ind w:left="420" w:right="40" w:hanging="420"/>
        <w:contextualSpacing w:val="0"/>
        <w:outlineLvl w:val="2"/>
        <w:rPr>
          <w:rFonts w:eastAsia="Times New Roman" w:cs="Times New Roman"/>
          <w:b/>
          <w:bCs/>
          <w:vanish/>
          <w:spacing w:val="5"/>
          <w:sz w:val="25"/>
          <w:szCs w:val="25"/>
        </w:rPr>
      </w:pPr>
      <w:bookmarkStart w:id="20" w:name="bookmark21"/>
    </w:p>
    <w:p w:rsidR="009415AA" w:rsidRPr="009415AA" w:rsidRDefault="009415AA" w:rsidP="009415AA">
      <w:pPr>
        <w:pStyle w:val="a5"/>
        <w:widowControl w:val="0"/>
        <w:numPr>
          <w:ilvl w:val="0"/>
          <w:numId w:val="6"/>
        </w:numPr>
        <w:tabs>
          <w:tab w:val="left" w:pos="910"/>
        </w:tabs>
        <w:spacing w:after="240" w:line="322" w:lineRule="exact"/>
        <w:ind w:left="420" w:right="40" w:hanging="420"/>
        <w:contextualSpacing w:val="0"/>
        <w:outlineLvl w:val="2"/>
        <w:rPr>
          <w:rFonts w:eastAsia="Times New Roman" w:cs="Times New Roman"/>
          <w:b/>
          <w:bCs/>
          <w:vanish/>
          <w:spacing w:val="5"/>
          <w:sz w:val="25"/>
          <w:szCs w:val="25"/>
        </w:rPr>
      </w:pPr>
    </w:p>
    <w:p w:rsidR="009415AA" w:rsidRPr="009415AA" w:rsidRDefault="009415AA" w:rsidP="009415AA">
      <w:pPr>
        <w:pStyle w:val="a5"/>
        <w:widowControl w:val="0"/>
        <w:numPr>
          <w:ilvl w:val="0"/>
          <w:numId w:val="6"/>
        </w:numPr>
        <w:tabs>
          <w:tab w:val="left" w:pos="910"/>
        </w:tabs>
        <w:spacing w:after="240" w:line="322" w:lineRule="exact"/>
        <w:ind w:left="420" w:right="40" w:hanging="420"/>
        <w:contextualSpacing w:val="0"/>
        <w:outlineLvl w:val="2"/>
        <w:rPr>
          <w:rFonts w:eastAsia="Times New Roman" w:cs="Times New Roman"/>
          <w:b/>
          <w:bCs/>
          <w:vanish/>
          <w:spacing w:val="5"/>
          <w:sz w:val="25"/>
          <w:szCs w:val="25"/>
        </w:rPr>
      </w:pPr>
    </w:p>
    <w:p w:rsidR="006027CA" w:rsidRPr="009415AA" w:rsidRDefault="006027CA" w:rsidP="009415AA">
      <w:pPr>
        <w:pStyle w:val="30"/>
        <w:numPr>
          <w:ilvl w:val="1"/>
          <w:numId w:val="6"/>
        </w:numPr>
        <w:shd w:val="clear" w:color="auto" w:fill="auto"/>
        <w:spacing w:before="0" w:line="322" w:lineRule="exact"/>
        <w:ind w:right="40" w:firstLine="0"/>
        <w:rPr>
          <w:sz w:val="28"/>
          <w:szCs w:val="28"/>
        </w:rPr>
      </w:pPr>
      <w:r w:rsidRPr="009415AA">
        <w:rPr>
          <w:sz w:val="28"/>
          <w:szCs w:val="28"/>
        </w:rPr>
        <w:t>Численность населения, обучающегося по дополнительным</w:t>
      </w:r>
      <w:r w:rsidRPr="009415AA">
        <w:rPr>
          <w:sz w:val="28"/>
          <w:szCs w:val="28"/>
        </w:rPr>
        <w:br/>
        <w:t>общеобразовательным программам</w:t>
      </w:r>
      <w:bookmarkEnd w:id="20"/>
    </w:p>
    <w:p w:rsidR="006027CA" w:rsidRPr="009415AA" w:rsidRDefault="006027CA" w:rsidP="009415AA">
      <w:pPr>
        <w:pStyle w:val="a9"/>
        <w:spacing w:after="240"/>
        <w:ind w:right="40" w:firstLine="708"/>
        <w:jc w:val="both"/>
        <w:rPr>
          <w:sz w:val="28"/>
          <w:szCs w:val="28"/>
        </w:rPr>
      </w:pPr>
      <w:r w:rsidRPr="009415AA">
        <w:rPr>
          <w:sz w:val="28"/>
          <w:szCs w:val="28"/>
        </w:rPr>
        <w:t>Система дополнительного образования детей в МР «Сретенский район»</w:t>
      </w:r>
      <w:r w:rsidRPr="009415AA">
        <w:rPr>
          <w:sz w:val="28"/>
          <w:szCs w:val="28"/>
        </w:rPr>
        <w:br/>
        <w:t>представлена 4 муниципальными учреждениями дополнительного образования</w:t>
      </w:r>
      <w:r w:rsidRPr="009415AA">
        <w:rPr>
          <w:sz w:val="28"/>
          <w:szCs w:val="28"/>
        </w:rPr>
        <w:br/>
        <w:t>детей, находящимися в ведомстве Управления образованием МР «Сретенский район» Забайкальского края:  МУДО «Кокуйская ДЮСШ», МУДО «</w:t>
      </w:r>
      <w:proofErr w:type="gramStart"/>
      <w:r w:rsidRPr="009415AA">
        <w:rPr>
          <w:sz w:val="28"/>
          <w:szCs w:val="28"/>
        </w:rPr>
        <w:t>Сретенская</w:t>
      </w:r>
      <w:proofErr w:type="gramEnd"/>
      <w:r w:rsidRPr="009415AA">
        <w:rPr>
          <w:sz w:val="28"/>
          <w:szCs w:val="28"/>
        </w:rPr>
        <w:t xml:space="preserve"> ДЮСШ», МУДО «Сретенский ДДТ», МУДО «Загородный детский оздоровительно–образовательный лагерь «Вымпел». Общий охват детей в возрасте от 5 до 18 лет дополнительными</w:t>
      </w:r>
      <w:r w:rsidRPr="009415AA">
        <w:rPr>
          <w:sz w:val="28"/>
          <w:szCs w:val="28"/>
        </w:rPr>
        <w:br/>
        <w:t>общеобразовательными программами составляет 993 человека, в том числе в</w:t>
      </w:r>
      <w:r w:rsidRPr="009415AA">
        <w:rPr>
          <w:sz w:val="28"/>
          <w:szCs w:val="28"/>
        </w:rPr>
        <w:br/>
        <w:t xml:space="preserve">учреждениях системы образования - 411 человек, в учреждениях спорта - 522 человека. С учетом численности школьников в районе, охват дополнительным образованием составил 33,7 %. С 5до 9 лет – 167 детей, с10 до 14 лет – 670 детей, с15 до 17 детей – 96 детей. </w:t>
      </w:r>
    </w:p>
    <w:p w:rsidR="006027CA" w:rsidRPr="009415AA" w:rsidRDefault="006027CA" w:rsidP="009415AA">
      <w:pPr>
        <w:pStyle w:val="30"/>
        <w:numPr>
          <w:ilvl w:val="1"/>
          <w:numId w:val="6"/>
        </w:numPr>
        <w:shd w:val="clear" w:color="auto" w:fill="auto"/>
        <w:tabs>
          <w:tab w:val="left" w:pos="958"/>
        </w:tabs>
        <w:spacing w:before="0" w:after="169" w:line="322" w:lineRule="exact"/>
        <w:ind w:right="40" w:firstLine="0"/>
        <w:rPr>
          <w:sz w:val="28"/>
          <w:szCs w:val="28"/>
        </w:rPr>
      </w:pPr>
      <w:bookmarkStart w:id="21" w:name="bookmark22"/>
      <w:r w:rsidRPr="009415AA">
        <w:rPr>
          <w:sz w:val="28"/>
          <w:szCs w:val="28"/>
        </w:rPr>
        <w:t>Содержание образовательной деятельности и организация</w:t>
      </w:r>
      <w:r w:rsidRPr="009415AA">
        <w:rPr>
          <w:sz w:val="28"/>
          <w:szCs w:val="28"/>
        </w:rPr>
        <w:br/>
        <w:t>образовательного процесса по дополнительным общеобразовательным</w:t>
      </w:r>
      <w:r w:rsidRPr="009415AA">
        <w:rPr>
          <w:sz w:val="28"/>
          <w:szCs w:val="28"/>
        </w:rPr>
        <w:br/>
        <w:t>программам</w:t>
      </w:r>
      <w:bookmarkEnd w:id="21"/>
    </w:p>
    <w:p w:rsidR="006027CA" w:rsidRPr="009415AA" w:rsidRDefault="006027CA" w:rsidP="009415AA">
      <w:pPr>
        <w:pStyle w:val="a9"/>
        <w:spacing w:line="336" w:lineRule="exact"/>
        <w:ind w:right="40" w:firstLine="708"/>
        <w:jc w:val="both"/>
        <w:rPr>
          <w:sz w:val="28"/>
          <w:szCs w:val="28"/>
        </w:rPr>
      </w:pPr>
      <w:r w:rsidRPr="009415AA">
        <w:rPr>
          <w:sz w:val="28"/>
          <w:szCs w:val="28"/>
        </w:rPr>
        <w:t>Реализация дополнительных образовательных программ осуществляется в</w:t>
      </w:r>
      <w:r w:rsidR="009415AA">
        <w:rPr>
          <w:sz w:val="28"/>
          <w:szCs w:val="28"/>
        </w:rPr>
        <w:t xml:space="preserve"> 3 </w:t>
      </w:r>
      <w:r w:rsidRPr="009415AA">
        <w:rPr>
          <w:sz w:val="28"/>
          <w:szCs w:val="28"/>
        </w:rPr>
        <w:t>муниципальных учреждениях дополнительного образования.</w:t>
      </w:r>
    </w:p>
    <w:p w:rsidR="006027CA" w:rsidRPr="009415AA" w:rsidRDefault="006027CA" w:rsidP="009415AA">
      <w:pPr>
        <w:pStyle w:val="a9"/>
        <w:spacing w:line="336" w:lineRule="exact"/>
        <w:ind w:right="19"/>
        <w:jc w:val="both"/>
        <w:rPr>
          <w:sz w:val="28"/>
          <w:szCs w:val="28"/>
        </w:rPr>
      </w:pPr>
      <w:r w:rsidRPr="009415AA">
        <w:rPr>
          <w:sz w:val="28"/>
          <w:szCs w:val="28"/>
        </w:rPr>
        <w:t>В МР «Сретенский район» функционируют:</w:t>
      </w:r>
    </w:p>
    <w:p w:rsidR="006027CA" w:rsidRPr="009415AA" w:rsidRDefault="006027CA" w:rsidP="009415AA">
      <w:pPr>
        <w:pStyle w:val="a9"/>
        <w:spacing w:line="336" w:lineRule="exact"/>
        <w:ind w:right="19"/>
        <w:jc w:val="both"/>
        <w:rPr>
          <w:sz w:val="28"/>
          <w:szCs w:val="28"/>
        </w:rPr>
      </w:pPr>
      <w:r w:rsidRPr="009415AA">
        <w:rPr>
          <w:sz w:val="28"/>
          <w:szCs w:val="28"/>
        </w:rPr>
        <w:t>- МУДО «Кокуйская ДЮСШ» (численность обучающихся – 252 ребёнка, охват от общего количества школьников – 8,5%);</w:t>
      </w:r>
    </w:p>
    <w:p w:rsidR="006027CA" w:rsidRPr="009415AA" w:rsidRDefault="006027CA" w:rsidP="009415AA">
      <w:pPr>
        <w:pStyle w:val="a9"/>
        <w:spacing w:line="336" w:lineRule="exact"/>
        <w:ind w:right="19"/>
        <w:jc w:val="both"/>
        <w:rPr>
          <w:sz w:val="28"/>
          <w:szCs w:val="28"/>
        </w:rPr>
      </w:pPr>
      <w:r w:rsidRPr="009415AA">
        <w:rPr>
          <w:sz w:val="28"/>
          <w:szCs w:val="28"/>
        </w:rPr>
        <w:lastRenderedPageBreak/>
        <w:t>- МУДО «Сретенская ДЮСШ» (численность обучающихся – 270 детей, охват от общего количества школьников – 9,1%);</w:t>
      </w:r>
    </w:p>
    <w:p w:rsidR="006027CA" w:rsidRPr="009415AA" w:rsidRDefault="006027CA" w:rsidP="009415AA">
      <w:pPr>
        <w:pStyle w:val="a9"/>
        <w:spacing w:after="240"/>
        <w:ind w:right="40"/>
        <w:jc w:val="both"/>
        <w:rPr>
          <w:sz w:val="28"/>
          <w:szCs w:val="28"/>
        </w:rPr>
      </w:pPr>
      <w:r w:rsidRPr="009415AA">
        <w:rPr>
          <w:sz w:val="28"/>
          <w:szCs w:val="28"/>
        </w:rPr>
        <w:t>-МУДО «Сретенский ДДТ» (численность обучающихся – 411 детей</w:t>
      </w:r>
      <w:r w:rsidR="009415AA" w:rsidRPr="009415AA">
        <w:rPr>
          <w:sz w:val="28"/>
          <w:szCs w:val="28"/>
        </w:rPr>
        <w:t>, охват общего количества школьников – 14%).</w:t>
      </w:r>
    </w:p>
    <w:p w:rsidR="009415AA" w:rsidRPr="009415AA" w:rsidRDefault="009415AA" w:rsidP="00F6108D">
      <w:pPr>
        <w:pStyle w:val="a9"/>
        <w:ind w:right="160" w:firstLine="708"/>
        <w:jc w:val="both"/>
        <w:rPr>
          <w:sz w:val="28"/>
          <w:szCs w:val="28"/>
        </w:rPr>
      </w:pPr>
      <w:r w:rsidRPr="009415AA">
        <w:rPr>
          <w:sz w:val="28"/>
          <w:szCs w:val="28"/>
        </w:rPr>
        <w:t>В 2014 году реализовывались программы по следующим направлениям дополнительного образования</w:t>
      </w:r>
    </w:p>
    <w:p w:rsidR="009415AA" w:rsidRPr="009415AA" w:rsidRDefault="009415AA" w:rsidP="009415AA">
      <w:pPr>
        <w:pStyle w:val="a9"/>
        <w:ind w:right="160"/>
        <w:jc w:val="both"/>
        <w:rPr>
          <w:sz w:val="28"/>
          <w:szCs w:val="28"/>
        </w:rPr>
      </w:pPr>
      <w:r w:rsidRPr="009415AA">
        <w:rPr>
          <w:sz w:val="28"/>
          <w:szCs w:val="28"/>
        </w:rPr>
        <w:t>- работа по всем видам образовательной  деятельности – 411 человек;</w:t>
      </w:r>
    </w:p>
    <w:p w:rsidR="009415AA" w:rsidRPr="009415AA" w:rsidRDefault="009415AA" w:rsidP="009415AA">
      <w:pPr>
        <w:pStyle w:val="a9"/>
        <w:ind w:right="160"/>
        <w:jc w:val="both"/>
        <w:rPr>
          <w:sz w:val="28"/>
          <w:szCs w:val="28"/>
        </w:rPr>
      </w:pPr>
      <w:r w:rsidRPr="009415AA">
        <w:rPr>
          <w:sz w:val="28"/>
          <w:szCs w:val="28"/>
        </w:rPr>
        <w:t xml:space="preserve">- </w:t>
      </w:r>
      <w:proofErr w:type="gramStart"/>
      <w:r w:rsidRPr="009415AA">
        <w:rPr>
          <w:sz w:val="28"/>
          <w:szCs w:val="28"/>
        </w:rPr>
        <w:t>художественное</w:t>
      </w:r>
      <w:proofErr w:type="gramEnd"/>
      <w:r w:rsidRPr="009415AA">
        <w:rPr>
          <w:sz w:val="28"/>
          <w:szCs w:val="28"/>
        </w:rPr>
        <w:t xml:space="preserve"> – 232 человека;</w:t>
      </w:r>
    </w:p>
    <w:p w:rsidR="009415AA" w:rsidRPr="009415AA" w:rsidRDefault="009415AA" w:rsidP="009415AA">
      <w:pPr>
        <w:pStyle w:val="a9"/>
        <w:ind w:right="160"/>
        <w:jc w:val="both"/>
        <w:rPr>
          <w:sz w:val="28"/>
          <w:szCs w:val="28"/>
        </w:rPr>
      </w:pPr>
      <w:r w:rsidRPr="009415AA">
        <w:rPr>
          <w:sz w:val="28"/>
          <w:szCs w:val="28"/>
        </w:rPr>
        <w:t xml:space="preserve">- </w:t>
      </w:r>
      <w:proofErr w:type="spellStart"/>
      <w:r w:rsidRPr="009415AA">
        <w:rPr>
          <w:sz w:val="28"/>
          <w:szCs w:val="28"/>
        </w:rPr>
        <w:t>туриско</w:t>
      </w:r>
      <w:proofErr w:type="spellEnd"/>
      <w:r w:rsidR="00943842">
        <w:rPr>
          <w:sz w:val="28"/>
          <w:szCs w:val="28"/>
        </w:rPr>
        <w:t>-</w:t>
      </w:r>
      <w:r w:rsidRPr="009415AA">
        <w:rPr>
          <w:sz w:val="28"/>
          <w:szCs w:val="28"/>
        </w:rPr>
        <w:t>краеведческое – 50 человек;</w:t>
      </w:r>
    </w:p>
    <w:p w:rsidR="009415AA" w:rsidRPr="009415AA" w:rsidRDefault="009415AA" w:rsidP="009415AA">
      <w:pPr>
        <w:pStyle w:val="a9"/>
        <w:ind w:right="160"/>
        <w:jc w:val="both"/>
        <w:rPr>
          <w:sz w:val="28"/>
          <w:szCs w:val="28"/>
        </w:rPr>
      </w:pPr>
      <w:r w:rsidRPr="009415AA">
        <w:rPr>
          <w:sz w:val="28"/>
          <w:szCs w:val="28"/>
        </w:rPr>
        <w:t xml:space="preserve">- </w:t>
      </w:r>
      <w:proofErr w:type="gramStart"/>
      <w:r w:rsidRPr="009415AA">
        <w:rPr>
          <w:sz w:val="28"/>
          <w:szCs w:val="28"/>
        </w:rPr>
        <w:t>спортивное</w:t>
      </w:r>
      <w:proofErr w:type="gramEnd"/>
      <w:r w:rsidRPr="009415AA">
        <w:rPr>
          <w:sz w:val="28"/>
          <w:szCs w:val="28"/>
        </w:rPr>
        <w:t xml:space="preserve"> – 522 человека;</w:t>
      </w:r>
    </w:p>
    <w:p w:rsidR="009415AA" w:rsidRPr="009415AA" w:rsidRDefault="009415AA" w:rsidP="009415AA">
      <w:pPr>
        <w:pStyle w:val="a9"/>
        <w:ind w:right="160"/>
        <w:jc w:val="both"/>
        <w:rPr>
          <w:sz w:val="28"/>
          <w:szCs w:val="28"/>
        </w:rPr>
      </w:pPr>
      <w:r w:rsidRPr="009415AA">
        <w:rPr>
          <w:sz w:val="28"/>
          <w:szCs w:val="28"/>
        </w:rPr>
        <w:t>- военно</w:t>
      </w:r>
      <w:r w:rsidR="00943842">
        <w:rPr>
          <w:sz w:val="28"/>
          <w:szCs w:val="28"/>
        </w:rPr>
        <w:t>-</w:t>
      </w:r>
      <w:proofErr w:type="spellStart"/>
      <w:r w:rsidRPr="009415AA">
        <w:rPr>
          <w:sz w:val="28"/>
          <w:szCs w:val="28"/>
        </w:rPr>
        <w:t>патриотичесое</w:t>
      </w:r>
      <w:proofErr w:type="spellEnd"/>
      <w:r w:rsidRPr="009415AA">
        <w:rPr>
          <w:sz w:val="28"/>
          <w:szCs w:val="28"/>
        </w:rPr>
        <w:t xml:space="preserve"> и </w:t>
      </w:r>
      <w:proofErr w:type="gramStart"/>
      <w:r w:rsidRPr="009415AA">
        <w:rPr>
          <w:sz w:val="28"/>
          <w:szCs w:val="28"/>
        </w:rPr>
        <w:t>спортивно</w:t>
      </w:r>
      <w:r w:rsidR="00943842">
        <w:rPr>
          <w:sz w:val="28"/>
          <w:szCs w:val="28"/>
        </w:rPr>
        <w:t>-</w:t>
      </w:r>
      <w:r w:rsidRPr="009415AA">
        <w:rPr>
          <w:sz w:val="28"/>
          <w:szCs w:val="28"/>
        </w:rPr>
        <w:t>техническое</w:t>
      </w:r>
      <w:proofErr w:type="gramEnd"/>
      <w:r w:rsidRPr="009415AA">
        <w:rPr>
          <w:sz w:val="28"/>
          <w:szCs w:val="28"/>
        </w:rPr>
        <w:t xml:space="preserve"> – 50 человек;</w:t>
      </w:r>
    </w:p>
    <w:p w:rsidR="009415AA" w:rsidRDefault="009415AA" w:rsidP="009415AA">
      <w:pPr>
        <w:pStyle w:val="a9"/>
        <w:ind w:right="160"/>
        <w:jc w:val="both"/>
        <w:rPr>
          <w:sz w:val="28"/>
          <w:szCs w:val="28"/>
        </w:rPr>
      </w:pPr>
      <w:r w:rsidRPr="009415AA">
        <w:rPr>
          <w:sz w:val="28"/>
          <w:szCs w:val="28"/>
        </w:rPr>
        <w:t>- другие направления работ – 27 человек.</w:t>
      </w:r>
    </w:p>
    <w:p w:rsidR="00943842" w:rsidRPr="009415AA" w:rsidRDefault="00943842" w:rsidP="009415AA">
      <w:pPr>
        <w:pStyle w:val="a9"/>
        <w:ind w:right="160"/>
        <w:jc w:val="both"/>
        <w:rPr>
          <w:sz w:val="28"/>
          <w:szCs w:val="28"/>
        </w:rPr>
      </w:pPr>
    </w:p>
    <w:p w:rsidR="009415AA" w:rsidRPr="009415AA" w:rsidRDefault="009415AA" w:rsidP="009415AA">
      <w:pPr>
        <w:pStyle w:val="22"/>
        <w:numPr>
          <w:ilvl w:val="1"/>
          <w:numId w:val="6"/>
        </w:numPr>
        <w:shd w:val="clear" w:color="auto" w:fill="auto"/>
        <w:tabs>
          <w:tab w:val="left" w:pos="682"/>
        </w:tabs>
        <w:spacing w:before="0" w:after="292" w:line="312" w:lineRule="exact"/>
        <w:ind w:right="160" w:firstLine="0"/>
        <w:jc w:val="both"/>
        <w:rPr>
          <w:szCs w:val="28"/>
        </w:rPr>
      </w:pPr>
      <w:bookmarkStart w:id="22" w:name="bookmark24"/>
      <w:r w:rsidRPr="009415AA">
        <w:rPr>
          <w:szCs w:val="28"/>
        </w:rPr>
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</w:r>
      <w:bookmarkEnd w:id="22"/>
    </w:p>
    <w:p w:rsidR="009415AA" w:rsidRPr="009415AA" w:rsidRDefault="009415AA" w:rsidP="00943842">
      <w:pPr>
        <w:pStyle w:val="a9"/>
        <w:ind w:right="160" w:firstLine="708"/>
        <w:jc w:val="both"/>
        <w:rPr>
          <w:sz w:val="28"/>
          <w:szCs w:val="28"/>
        </w:rPr>
      </w:pPr>
      <w:r w:rsidRPr="009415AA">
        <w:rPr>
          <w:sz w:val="28"/>
          <w:szCs w:val="28"/>
        </w:rPr>
        <w:t>Педагогические кадры организаций дополнительного образования являются важнейшим фактором модернизации дополнительного образования. Общая численность педагогических работников составляет 23 работника (кроме совместителей). 80% из них имеют высшее и среднее профессиональное образование (педагогического профиля). Из них 15  педагогов имеют высшую и первую квалификационную категорию (65,2%). Из них женщин работает 13 человек, что составляет 56,5% от общего количества педагогов дополнительного образования.</w:t>
      </w:r>
    </w:p>
    <w:p w:rsidR="009415AA" w:rsidRPr="009415AA" w:rsidRDefault="009415AA" w:rsidP="009415AA">
      <w:pPr>
        <w:pStyle w:val="22"/>
        <w:numPr>
          <w:ilvl w:val="1"/>
          <w:numId w:val="6"/>
        </w:numPr>
        <w:shd w:val="clear" w:color="auto" w:fill="auto"/>
        <w:tabs>
          <w:tab w:val="left" w:pos="653"/>
        </w:tabs>
        <w:spacing w:before="0" w:after="293" w:line="322" w:lineRule="exact"/>
        <w:ind w:right="160" w:firstLine="0"/>
        <w:jc w:val="both"/>
        <w:rPr>
          <w:szCs w:val="28"/>
        </w:rPr>
      </w:pPr>
      <w:bookmarkStart w:id="23" w:name="bookmark25"/>
      <w:r w:rsidRPr="009415AA">
        <w:rPr>
          <w:szCs w:val="28"/>
        </w:rPr>
        <w:t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</w:r>
      <w:bookmarkEnd w:id="23"/>
    </w:p>
    <w:p w:rsidR="009415AA" w:rsidRPr="009415AA" w:rsidRDefault="009415AA" w:rsidP="00943842">
      <w:pPr>
        <w:pStyle w:val="a9"/>
        <w:spacing w:line="331" w:lineRule="exact"/>
        <w:ind w:right="160" w:firstLine="708"/>
        <w:jc w:val="both"/>
        <w:rPr>
          <w:sz w:val="28"/>
          <w:szCs w:val="28"/>
        </w:rPr>
      </w:pPr>
      <w:r w:rsidRPr="009415AA">
        <w:rPr>
          <w:sz w:val="28"/>
          <w:szCs w:val="28"/>
        </w:rPr>
        <w:t xml:space="preserve">Материально-техническое и информационное обеспечение УДО характеризуется следующими параметрами: площадь помещений УДО составляет 780 </w:t>
      </w:r>
      <w:proofErr w:type="spellStart"/>
      <w:r w:rsidRPr="009415AA">
        <w:rPr>
          <w:sz w:val="28"/>
          <w:szCs w:val="28"/>
        </w:rPr>
        <w:t>кв</w:t>
      </w:r>
      <w:proofErr w:type="gramStart"/>
      <w:r w:rsidRPr="009415AA">
        <w:rPr>
          <w:sz w:val="28"/>
          <w:szCs w:val="28"/>
        </w:rPr>
        <w:t>.м</w:t>
      </w:r>
      <w:proofErr w:type="gramEnd"/>
      <w:r w:rsidRPr="009415AA">
        <w:rPr>
          <w:sz w:val="28"/>
          <w:szCs w:val="28"/>
        </w:rPr>
        <w:t>етров</w:t>
      </w:r>
      <w:proofErr w:type="spellEnd"/>
      <w:r w:rsidRPr="009415AA">
        <w:rPr>
          <w:sz w:val="28"/>
          <w:szCs w:val="28"/>
        </w:rPr>
        <w:t>, имеют водопровод (2), центральное отопление(1), канализацию (1).  Число персональных компьютеров, используемых в учебных целях, составляет 1 единица (МУДО «Сретенский ДДТ»).</w:t>
      </w:r>
    </w:p>
    <w:p w:rsidR="009415AA" w:rsidRPr="009415AA" w:rsidRDefault="009415AA" w:rsidP="009415AA">
      <w:pPr>
        <w:pStyle w:val="80"/>
        <w:numPr>
          <w:ilvl w:val="1"/>
          <w:numId w:val="6"/>
        </w:numPr>
        <w:shd w:val="clear" w:color="auto" w:fill="auto"/>
        <w:tabs>
          <w:tab w:val="left" w:pos="587"/>
        </w:tabs>
        <w:spacing w:after="236" w:line="317" w:lineRule="exact"/>
        <w:ind w:right="40"/>
        <w:rPr>
          <w:sz w:val="28"/>
          <w:szCs w:val="28"/>
        </w:rPr>
      </w:pPr>
      <w:r w:rsidRPr="009415AA">
        <w:rPr>
          <w:sz w:val="28"/>
          <w:szCs w:val="28"/>
        </w:rPr>
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</w:r>
    </w:p>
    <w:p w:rsidR="009415AA" w:rsidRPr="009415AA" w:rsidRDefault="009415AA" w:rsidP="00943842">
      <w:pPr>
        <w:pStyle w:val="a9"/>
        <w:spacing w:after="233"/>
        <w:ind w:right="40" w:firstLine="708"/>
        <w:jc w:val="both"/>
        <w:rPr>
          <w:sz w:val="28"/>
          <w:szCs w:val="28"/>
        </w:rPr>
      </w:pPr>
      <w:r w:rsidRPr="009415AA">
        <w:rPr>
          <w:sz w:val="28"/>
          <w:szCs w:val="28"/>
        </w:rPr>
        <w:t xml:space="preserve">Общий объём финансирования образовательных организаций дополнительного образования составил 13240,2 тысяч рублей, среднемесячная номинальная начисленная заработная плата в субъекте РФ составила 18622,88. В разрезе по учреждениям наблюдается как снижение, так и увеличение </w:t>
      </w:r>
      <w:r w:rsidRPr="009415AA">
        <w:rPr>
          <w:sz w:val="28"/>
          <w:szCs w:val="28"/>
        </w:rPr>
        <w:lastRenderedPageBreak/>
        <w:t xml:space="preserve">количества </w:t>
      </w:r>
      <w:proofErr w:type="gramStart"/>
      <w:r w:rsidRPr="009415AA">
        <w:rPr>
          <w:sz w:val="28"/>
          <w:szCs w:val="28"/>
        </w:rPr>
        <w:t>обучающихся</w:t>
      </w:r>
      <w:proofErr w:type="gramEnd"/>
      <w:r w:rsidRPr="009415AA">
        <w:rPr>
          <w:sz w:val="28"/>
          <w:szCs w:val="28"/>
        </w:rPr>
        <w:t xml:space="preserve">. Количество детей возрастает в начале учебного года, а затем в течение учебного года происходит отсев детей по разным уважительным причинам. </w:t>
      </w:r>
    </w:p>
    <w:p w:rsidR="002921C6" w:rsidRDefault="002921C6" w:rsidP="002921C6">
      <w:pPr>
        <w:rPr>
          <w:rFonts w:cs="Times New Roman"/>
          <w:b/>
          <w:szCs w:val="28"/>
        </w:rPr>
      </w:pPr>
      <w:bookmarkStart w:id="24" w:name="bookmark30"/>
      <w:r w:rsidRPr="009D6589">
        <w:rPr>
          <w:rFonts w:cs="Times New Roman"/>
          <w:b/>
          <w:szCs w:val="28"/>
        </w:rPr>
        <w:t>Выводы и заключения</w:t>
      </w:r>
      <w:bookmarkEnd w:id="24"/>
    </w:p>
    <w:p w:rsidR="00943842" w:rsidRPr="009D6589" w:rsidRDefault="00943842" w:rsidP="002921C6">
      <w:pPr>
        <w:rPr>
          <w:rFonts w:cs="Times New Roman"/>
          <w:b/>
          <w:szCs w:val="28"/>
        </w:rPr>
      </w:pPr>
    </w:p>
    <w:p w:rsidR="002921C6" w:rsidRPr="002921C6" w:rsidRDefault="002921C6" w:rsidP="00943842">
      <w:pPr>
        <w:ind w:firstLine="708"/>
        <w:rPr>
          <w:rFonts w:cs="Times New Roman"/>
          <w:szCs w:val="28"/>
        </w:rPr>
      </w:pPr>
      <w:r w:rsidRPr="002921C6">
        <w:rPr>
          <w:rFonts w:cs="Times New Roman"/>
          <w:szCs w:val="28"/>
        </w:rPr>
        <w:t>В 2014 учебном году продолжалась работа по реализации</w:t>
      </w:r>
      <w:r w:rsidR="009D6589">
        <w:rPr>
          <w:rFonts w:cs="Times New Roman"/>
          <w:szCs w:val="28"/>
        </w:rPr>
        <w:t xml:space="preserve"> </w:t>
      </w:r>
      <w:r w:rsidRPr="002921C6">
        <w:rPr>
          <w:rFonts w:cs="Times New Roman"/>
          <w:szCs w:val="28"/>
        </w:rPr>
        <w:t>национальной образовательной инициативы «Наша новая школа», майских (2012</w:t>
      </w:r>
      <w:r w:rsidRPr="002921C6">
        <w:rPr>
          <w:rFonts w:cs="Times New Roman"/>
          <w:szCs w:val="28"/>
        </w:rPr>
        <w:br/>
        <w:t>года) указов Президента Российской Федерации, региональных</w:t>
      </w:r>
      <w:r w:rsidRPr="002921C6">
        <w:rPr>
          <w:rFonts w:cs="Times New Roman"/>
          <w:szCs w:val="28"/>
        </w:rPr>
        <w:br/>
        <w:t>и муниципальных целевых программ развития образования. Достигнуты ключевые</w:t>
      </w:r>
      <w:r w:rsidR="009D6589">
        <w:rPr>
          <w:rFonts w:cs="Times New Roman"/>
          <w:szCs w:val="28"/>
        </w:rPr>
        <w:t xml:space="preserve"> </w:t>
      </w:r>
      <w:r w:rsidRPr="002921C6">
        <w:rPr>
          <w:rFonts w:cs="Times New Roman"/>
          <w:szCs w:val="28"/>
        </w:rPr>
        <w:t>параметры на 201</w:t>
      </w:r>
      <w:r w:rsidR="009D6589">
        <w:rPr>
          <w:rFonts w:cs="Times New Roman"/>
          <w:szCs w:val="28"/>
        </w:rPr>
        <w:t>5</w:t>
      </w:r>
      <w:r w:rsidRPr="002921C6">
        <w:rPr>
          <w:rFonts w:cs="Times New Roman"/>
          <w:szCs w:val="28"/>
        </w:rPr>
        <w:t xml:space="preserve"> год по доле учащихся, обучающихся по ФГОС, по</w:t>
      </w:r>
      <w:r w:rsidRPr="002921C6">
        <w:rPr>
          <w:rFonts w:cs="Times New Roman"/>
          <w:szCs w:val="28"/>
        </w:rPr>
        <w:br/>
        <w:t>соотношению результатов по ЕГЭ между 10% лучших и 10% худших школ, по</w:t>
      </w:r>
      <w:r w:rsidRPr="002921C6">
        <w:rPr>
          <w:rFonts w:cs="Times New Roman"/>
          <w:szCs w:val="28"/>
        </w:rPr>
        <w:br/>
        <w:t>охвату детей дополнительным образованием. Велась работа по повышению</w:t>
      </w:r>
      <w:r w:rsidRPr="002921C6">
        <w:rPr>
          <w:rFonts w:cs="Times New Roman"/>
          <w:szCs w:val="28"/>
        </w:rPr>
        <w:br/>
        <w:t>заработной платы всех категорий педагогических работников, переходу на</w:t>
      </w:r>
      <w:r w:rsidRPr="002921C6">
        <w:rPr>
          <w:rFonts w:cs="Times New Roman"/>
          <w:szCs w:val="28"/>
        </w:rPr>
        <w:br/>
        <w:t>принципы «эффективного контракта» в образовании, по введению</w:t>
      </w:r>
      <w:r w:rsidR="009D6589">
        <w:rPr>
          <w:rFonts w:cs="Times New Roman"/>
          <w:szCs w:val="28"/>
        </w:rPr>
        <w:t xml:space="preserve"> </w:t>
      </w:r>
      <w:r w:rsidRPr="002921C6">
        <w:rPr>
          <w:rFonts w:cs="Times New Roman"/>
          <w:szCs w:val="28"/>
        </w:rPr>
        <w:t>профессионального стандарта педагога.</w:t>
      </w:r>
    </w:p>
    <w:p w:rsidR="002921C6" w:rsidRPr="002921C6" w:rsidRDefault="002921C6" w:rsidP="00943842">
      <w:pPr>
        <w:ind w:firstLine="708"/>
        <w:rPr>
          <w:rFonts w:cs="Times New Roman"/>
          <w:szCs w:val="28"/>
        </w:rPr>
      </w:pPr>
      <w:r w:rsidRPr="002921C6">
        <w:rPr>
          <w:rFonts w:cs="Times New Roman"/>
          <w:szCs w:val="28"/>
        </w:rPr>
        <w:t xml:space="preserve">Весомые сдвиги происходили в дошкольном образовании: вводились новые места в ДОУ, идет апробация ФГОС </w:t>
      </w:r>
      <w:r w:rsidR="009D6589">
        <w:rPr>
          <w:rFonts w:cs="Times New Roman"/>
          <w:szCs w:val="28"/>
        </w:rPr>
        <w:t>дошкольного образования</w:t>
      </w:r>
      <w:r w:rsidRPr="002921C6">
        <w:rPr>
          <w:rFonts w:cs="Times New Roman"/>
          <w:szCs w:val="28"/>
        </w:rPr>
        <w:t>. Реализована система мероприятий по воспитательной работе, по работе с одаренными детьми. Осуществлена программа по укреплению школьной инфраструктуры: капитальному и текущему ремонту школьных зданий, по приобретению учебного и спортивного оборудования, учебников и учебных пособий, подготовке шко</w:t>
      </w:r>
      <w:r w:rsidR="009D6589">
        <w:rPr>
          <w:rFonts w:cs="Times New Roman"/>
          <w:szCs w:val="28"/>
        </w:rPr>
        <w:t>л и ДОУ к новому учебному году.</w:t>
      </w:r>
    </w:p>
    <w:p w:rsidR="002921C6" w:rsidRPr="002921C6" w:rsidRDefault="002921C6" w:rsidP="00943842">
      <w:pPr>
        <w:ind w:firstLine="708"/>
        <w:rPr>
          <w:rFonts w:cs="Times New Roman"/>
          <w:szCs w:val="28"/>
        </w:rPr>
      </w:pPr>
      <w:r w:rsidRPr="002921C6">
        <w:rPr>
          <w:rFonts w:cs="Times New Roman"/>
          <w:szCs w:val="28"/>
        </w:rPr>
        <w:t xml:space="preserve">Вместе с тем в развитии муниципальной системы образования существуют серьезные ограничения и проблемы. В дошкольном образовании - сохраняется разрыв между потребностью населения </w:t>
      </w:r>
      <w:r w:rsidR="009D6589">
        <w:rPr>
          <w:rFonts w:cs="Times New Roman"/>
          <w:szCs w:val="28"/>
        </w:rPr>
        <w:t>района</w:t>
      </w:r>
      <w:r w:rsidRPr="002921C6">
        <w:rPr>
          <w:rFonts w:cs="Times New Roman"/>
          <w:szCs w:val="28"/>
        </w:rPr>
        <w:t xml:space="preserve"> в местах в дошкольном образовании и возможностями муниципальной сети в их предоставлении. Актуальной является необходимость массовой подготовки педагогов ДОУ для работы в условиях ФГОС дошкольного образования. Существует разрыв между результатами образования высокостатусных школ и группы школ с низкими результатами обучения, что противоречит целям обеспечения доступности качественного общего образования и равенству прав граждан на образование. В системе воспитания наряду с использованием традиционных массовых форм воспитательной работы остро востребованы формы и методы индивидуальной работы с детьми по решению задач их личностного развития, самореализации, по разрешению их актуальных проблем. В работе с педагогическими кадрами - сохраняется неблагоприятная </w:t>
      </w:r>
      <w:proofErr w:type="gramStart"/>
      <w:r w:rsidRPr="002921C6">
        <w:rPr>
          <w:rFonts w:cs="Times New Roman"/>
          <w:szCs w:val="28"/>
        </w:rPr>
        <w:t>поло-возрастная</w:t>
      </w:r>
      <w:proofErr w:type="gramEnd"/>
      <w:r w:rsidRPr="002921C6">
        <w:rPr>
          <w:rFonts w:cs="Times New Roman"/>
          <w:szCs w:val="28"/>
        </w:rPr>
        <w:t xml:space="preserve"> структура учительского корпуса, теряется содержательная мотивация педагогического труда, снижается инновационная активность младшего и среднего поколения педагогов.</w:t>
      </w:r>
    </w:p>
    <w:p w:rsidR="002921C6" w:rsidRPr="002921C6" w:rsidRDefault="002921C6" w:rsidP="00943842">
      <w:pPr>
        <w:ind w:firstLine="708"/>
        <w:rPr>
          <w:rFonts w:cs="Times New Roman"/>
          <w:szCs w:val="28"/>
        </w:rPr>
      </w:pPr>
      <w:proofErr w:type="gramStart"/>
      <w:r w:rsidRPr="002921C6">
        <w:rPr>
          <w:rFonts w:cs="Times New Roman"/>
          <w:szCs w:val="28"/>
        </w:rPr>
        <w:t xml:space="preserve">В решении традиционной августовской конференции работников системы образования </w:t>
      </w:r>
      <w:r w:rsidR="009D6589">
        <w:rPr>
          <w:rFonts w:cs="Times New Roman"/>
          <w:szCs w:val="28"/>
        </w:rPr>
        <w:t>района</w:t>
      </w:r>
      <w:r w:rsidRPr="002921C6">
        <w:rPr>
          <w:rFonts w:cs="Times New Roman"/>
          <w:szCs w:val="28"/>
        </w:rPr>
        <w:t xml:space="preserve"> поставлены задачи по осуществлению мероприятий по решению задач и достижению показателей, определенных в майских (2012 года) Указах Президента Российской Федерации, в Дорожной карте Правительства Российской Федерации «Изменения в отраслях социальной сферы, направленные на повышение эффективности образования и науки», в том числе, в части повышения уровня зарплаты работников </w:t>
      </w:r>
      <w:r w:rsidRPr="002921C6">
        <w:rPr>
          <w:rFonts w:cs="Times New Roman"/>
          <w:szCs w:val="28"/>
        </w:rPr>
        <w:lastRenderedPageBreak/>
        <w:t>образования, обеспечения доступности дошкольного</w:t>
      </w:r>
      <w:proofErr w:type="gramEnd"/>
      <w:r w:rsidRPr="002921C6">
        <w:rPr>
          <w:rFonts w:cs="Times New Roman"/>
          <w:szCs w:val="28"/>
        </w:rPr>
        <w:t xml:space="preserve"> образования для детей 3-7 лет.</w:t>
      </w:r>
    </w:p>
    <w:p w:rsidR="002921C6" w:rsidRPr="002921C6" w:rsidRDefault="002921C6" w:rsidP="00943842">
      <w:pPr>
        <w:ind w:firstLine="708"/>
        <w:rPr>
          <w:rFonts w:cs="Times New Roman"/>
          <w:szCs w:val="28"/>
        </w:rPr>
      </w:pPr>
      <w:r w:rsidRPr="002921C6">
        <w:rPr>
          <w:rFonts w:cs="Times New Roman"/>
          <w:szCs w:val="28"/>
        </w:rPr>
        <w:t>Следует обеспечить целесообразные изменения в нормативной правой базе функционирования муниципальной системы образования в связи с принятием Федерального закона №273 «Об образовании в Российской Федерации» и других нормативных правовых актов федерального и регионального уровня.</w:t>
      </w:r>
    </w:p>
    <w:p w:rsidR="002921C6" w:rsidRDefault="002921C6" w:rsidP="00943842">
      <w:pPr>
        <w:ind w:firstLine="708"/>
        <w:rPr>
          <w:rFonts w:cs="Times New Roman"/>
          <w:szCs w:val="28"/>
        </w:rPr>
      </w:pPr>
      <w:r w:rsidRPr="002921C6">
        <w:rPr>
          <w:rFonts w:cs="Times New Roman"/>
          <w:szCs w:val="28"/>
        </w:rPr>
        <w:t>Для муниципальных образовательных организаций особое значение имеет работа по реализации основных направлений НОИ «Наша новая школа», формированию внутренних систем оценки качества образования с учетом перехода на принципы «эффективного контракта», профессионального стандарта педагогов, введения ФГОС, нового порядка аттестации педагогических работников.</w:t>
      </w:r>
    </w:p>
    <w:p w:rsidR="00943842" w:rsidRDefault="00943842" w:rsidP="00943842">
      <w:pPr>
        <w:ind w:firstLine="708"/>
        <w:rPr>
          <w:rFonts w:cs="Times New Roman"/>
          <w:szCs w:val="28"/>
        </w:rPr>
      </w:pPr>
    </w:p>
    <w:p w:rsidR="00943842" w:rsidRPr="002921C6" w:rsidRDefault="00F6108D" w:rsidP="00943842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Показатели мониторинга системы образования МР «Сретенский район»</w:t>
      </w:r>
    </w:p>
    <w:p w:rsidR="00F6108D" w:rsidRDefault="00F6108D" w:rsidP="00F6108D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342"/>
        <w:gridCol w:w="1297"/>
      </w:tblGrid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center"/>
            </w:pPr>
            <w:proofErr w:type="gramStart"/>
            <w:r w:rsidRPr="00DC0ED5">
              <w:t>Раздел/подраздел</w:t>
            </w:r>
            <w:proofErr w:type="gramEnd"/>
            <w:r w:rsidRPr="00DC0ED5">
              <w:t>/показатель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center"/>
            </w:pPr>
            <w:r w:rsidRPr="00DC0ED5">
              <w:t>Единица измерения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center"/>
              <w:outlineLvl w:val="1"/>
            </w:pPr>
            <w:bookmarkStart w:id="25" w:name="Par38"/>
            <w:bookmarkEnd w:id="25"/>
            <w:r w:rsidRPr="00DC0ED5">
              <w:t>I. Общее образование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center"/>
              <w:outlineLvl w:val="2"/>
            </w:pPr>
            <w:bookmarkStart w:id="26" w:name="Par40"/>
            <w:bookmarkEnd w:id="26"/>
            <w:r w:rsidRPr="00DC0ED5">
              <w:t>1. Сведения о развитии дошкольного образования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 xml:space="preserve">1.1.1. </w:t>
            </w:r>
            <w:proofErr w:type="gramStart"/>
            <w:r w:rsidRPr="00DC0ED5"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87,61061947%</w:t>
            </w:r>
          </w:p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58,46456693%</w:t>
            </w:r>
          </w:p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4,62962963%</w:t>
            </w:r>
          </w:p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9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59,49145754%</w:t>
            </w:r>
          </w:p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lastRenderedPageBreak/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,14520202 кв. метр"/>
              </w:smartTagPr>
              <w:r w:rsidRPr="00F6108D">
                <w:rPr>
                  <w:rFonts w:ascii="Arial" w:hAnsi="Arial" w:cs="Arial"/>
                  <w:color w:val="000000"/>
                  <w:sz w:val="20"/>
                  <w:szCs w:val="20"/>
                </w:rPr>
                <w:t>11,14520202 кв. метр</w:t>
              </w:r>
            </w:smartTag>
          </w:p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t>водоснабжение;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100%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t>центральное отопление;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100%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t>канализацию.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100%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100%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0,673400673%</w:t>
            </w:r>
          </w:p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0,589225589%</w:t>
            </w:r>
          </w:p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1.5.3. 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детей-инвалидов), по видам групп: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4"/>
              <w:jc w:val="both"/>
            </w:pPr>
            <w:r w:rsidRPr="00DC0ED5">
              <w:t xml:space="preserve">группы компенсирующей направленности, в том числе для воспитанников: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нарушениями слуха: глухие, слабослышащие, позднооглохшие;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тяжелыми нарушениями речи;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нарушениями зрения: слепые, слабовидящие;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умственной отсталостью (интеллектуальными нарушениями);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задержкой психического развития;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нарушениями опорно-двигательного аппарата;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расстройствами аутистического спектра;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со сложными дефектами (множественными нарушениями);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другими ограниченными возможностями здоровья.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4"/>
              <w:jc w:val="both"/>
            </w:pPr>
            <w:r w:rsidRPr="00DC0ED5">
              <w:t xml:space="preserve">группы оздоровительной направленности, в том числе для воспитанников: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туберкулезной интоксикацией;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часто болеющих;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lastRenderedPageBreak/>
              <w:t xml:space="preserve">других категорий, нуждающихся в длительном лечении и проведении специальных лечебно-оздоровительных мероприятий.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4"/>
              <w:jc w:val="both"/>
            </w:pPr>
            <w:r w:rsidRPr="00DC0ED5">
              <w:t xml:space="preserve">группы комбинированной направленности.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  <w:jc w:val="both"/>
            </w:pPr>
            <w:r w:rsidRPr="00F6108D">
              <w:t xml:space="preserve">(п. 1.5.3 </w:t>
            </w:r>
            <w:proofErr w:type="gramStart"/>
            <w:r w:rsidRPr="00F6108D">
              <w:t>введен</w:t>
            </w:r>
            <w:proofErr w:type="gramEnd"/>
            <w:r w:rsidRPr="00F6108D">
              <w:t xml:space="preserve"> Приказом </w:t>
            </w:r>
            <w:proofErr w:type="spellStart"/>
            <w:r w:rsidRPr="00F6108D">
              <w:t>Минобрнауки</w:t>
            </w:r>
            <w:proofErr w:type="spellEnd"/>
            <w:r w:rsidRPr="00F6108D">
              <w:t xml:space="preserve"> России от 02.03.2015 N 135)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4"/>
              <w:jc w:val="both"/>
            </w:pPr>
            <w:r w:rsidRPr="00DC0ED5">
              <w:t xml:space="preserve">группы компенсирующей направленности, в том числе для воспитанников: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 w:firstLine="284"/>
              <w:jc w:val="both"/>
            </w:pPr>
            <w:r w:rsidRPr="00DC0ED5">
              <w:t xml:space="preserve">с нарушениями слуха: глухие, слабослышащие, позднооглохшие;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 w:firstLine="284"/>
              <w:jc w:val="both"/>
            </w:pPr>
            <w:r w:rsidRPr="00DC0ED5">
              <w:t xml:space="preserve">с тяжелыми нарушениями речи;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 w:firstLine="284"/>
              <w:jc w:val="both"/>
            </w:pPr>
            <w:r w:rsidRPr="00DC0ED5">
              <w:t xml:space="preserve">с нарушениями зрения: слепые, слабовидящие;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умственной отсталостью (интеллектуальными нарушениями);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задержкой психического развития;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нарушениями опорно-двигательного аппарата;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расстройствами аутистического спектра;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со сложными дефектами (множественными нарушениями);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другими ограниченными возможностями здоровья.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4"/>
              <w:jc w:val="both"/>
            </w:pPr>
            <w:r w:rsidRPr="00DC0ED5">
              <w:t xml:space="preserve">группы оздоровительной направленности, в том числе для воспитанников: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туберкулезной интоксикацией;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часто болеющих;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других категорий, нуждающихся в длительном лечении и проведении специальных лечебно-оздоровительных мероприятий.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4"/>
              <w:jc w:val="both"/>
            </w:pPr>
            <w:r w:rsidRPr="00DC0ED5">
              <w:t xml:space="preserve">группы комбинированной направленности.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  <w:jc w:val="both"/>
            </w:pPr>
            <w:r w:rsidRPr="00F6108D">
              <w:t xml:space="preserve">(п. 1.5.4 </w:t>
            </w:r>
            <w:proofErr w:type="gramStart"/>
            <w:r w:rsidRPr="00F6108D">
              <w:t>введен</w:t>
            </w:r>
            <w:proofErr w:type="gramEnd"/>
            <w:r w:rsidRPr="00F6108D">
              <w:t xml:space="preserve"> Приказом </w:t>
            </w:r>
            <w:proofErr w:type="spellStart"/>
            <w:r w:rsidRPr="00F6108D">
              <w:t>Минобрнауки</w:t>
            </w:r>
            <w:proofErr w:type="spellEnd"/>
            <w:r w:rsidRPr="00F6108D">
              <w:t xml:space="preserve"> России от 02.03.2015 N 135)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 xml:space="preserve">1.5.5. Удельный вес числа организаций, имеющих в своем составе </w:t>
            </w:r>
            <w:proofErr w:type="spellStart"/>
            <w:r w:rsidRPr="00DC0ED5">
              <w:t>лекотеку</w:t>
            </w:r>
            <w:proofErr w:type="spellEnd"/>
            <w:r w:rsidRPr="00DC0ED5">
              <w:t xml:space="preserve">, службу ранней помощи, консультативный пункт, в общем числе дошкольных образовательных организаций.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</w:t>
            </w:r>
          </w:p>
        </w:tc>
      </w:tr>
      <w:tr w:rsidR="00F6108D" w:rsidRPr="00DC0ED5" w:rsidTr="006D7F46"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  <w:jc w:val="both"/>
            </w:pPr>
            <w:r w:rsidRPr="00F6108D">
              <w:t xml:space="preserve">(п. 1.5.5 </w:t>
            </w:r>
            <w:proofErr w:type="gramStart"/>
            <w:r w:rsidRPr="00F6108D">
              <w:t>введен</w:t>
            </w:r>
            <w:proofErr w:type="gramEnd"/>
            <w:r w:rsidRPr="00F6108D">
              <w:t xml:space="preserve"> Приказом </w:t>
            </w:r>
            <w:proofErr w:type="spellStart"/>
            <w:r w:rsidRPr="00F6108D">
              <w:t>Минобрнауки</w:t>
            </w:r>
            <w:proofErr w:type="spellEnd"/>
            <w:r w:rsidRPr="00F6108D">
              <w:t xml:space="preserve"> России от 02.03.2015 N 135)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30,41244813</w:t>
            </w:r>
          </w:p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1.7.1. Темп роста числа дошкольных 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 xml:space="preserve">1.8.1. Общий объем финансовых средств, поступивших в дошкольные </w:t>
            </w:r>
            <w:r w:rsidRPr="00DC0ED5">
              <w:lastRenderedPageBreak/>
              <w:t>образовательные организации, в расчете на одного воспитанника.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97696,37926 </w:t>
            </w: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тыс. </w:t>
            </w:r>
            <w:proofErr w:type="spellStart"/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руб</w:t>
            </w:r>
            <w:proofErr w:type="spellEnd"/>
          </w:p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lastRenderedPageBreak/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8,546808951%</w:t>
            </w:r>
          </w:p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56,52173913%</w:t>
            </w:r>
          </w:p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center"/>
              <w:outlineLvl w:val="2"/>
            </w:pPr>
            <w:bookmarkStart w:id="27" w:name="Par173"/>
            <w:bookmarkEnd w:id="27"/>
            <w:r w:rsidRPr="00DC0ED5"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91,65900031%</w:t>
            </w:r>
          </w:p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50,56141545</w:t>
            </w:r>
          </w:p>
          <w:p w:rsidR="00F6108D" w:rsidRPr="00F6108D" w:rsidRDefault="00F6108D" w:rsidP="006D7F46">
            <w:pPr>
              <w:pStyle w:val="ConsPlusNormal"/>
            </w:pPr>
            <w:r w:rsidRPr="00F6108D">
              <w:t>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 xml:space="preserve">2.1.3. 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организаций). </w:t>
            </w:r>
            <w:hyperlink w:anchor="Par974" w:tooltip="Ссылка на текущий документ" w:history="1">
              <w:r w:rsidRPr="00DC0ED5">
                <w:rPr>
                  <w:color w:val="0000FF"/>
                </w:rPr>
                <w:t>&lt;*&gt;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45,39979926</w:t>
            </w:r>
          </w:p>
          <w:p w:rsidR="00F6108D" w:rsidRPr="00F6108D" w:rsidRDefault="00F6108D" w:rsidP="006D7F46">
            <w:pPr>
              <w:pStyle w:val="ConsPlusNormal"/>
            </w:pPr>
            <w:r w:rsidRPr="00F6108D">
              <w:t>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13,18166611</w:t>
            </w:r>
          </w:p>
          <w:p w:rsidR="00F6108D" w:rsidRPr="00F6108D" w:rsidRDefault="00F6108D" w:rsidP="006D7F46">
            <w:pPr>
              <w:pStyle w:val="ConsPlusNormal"/>
            </w:pPr>
            <w:r w:rsidRPr="00F6108D">
              <w:t>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9,15576324</w:t>
            </w:r>
          </w:p>
          <w:p w:rsidR="00F6108D" w:rsidRPr="00F6108D" w:rsidRDefault="00F6108D" w:rsidP="006D7F46">
            <w:pPr>
              <w:pStyle w:val="ConsPlusNormal"/>
            </w:pPr>
            <w:r w:rsidRPr="00F6108D">
              <w:t>человек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32,52595156</w:t>
            </w:r>
          </w:p>
          <w:p w:rsidR="00F6108D" w:rsidRPr="00F6108D" w:rsidRDefault="00F6108D" w:rsidP="006D7F46">
            <w:pPr>
              <w:pStyle w:val="ConsPlusNormal"/>
            </w:pPr>
            <w:r w:rsidRPr="00F6108D">
              <w:t>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t>педагогических работников - всего;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105,2242746</w:t>
            </w:r>
          </w:p>
          <w:p w:rsidR="00F6108D" w:rsidRPr="00F6108D" w:rsidRDefault="00F6108D" w:rsidP="006D7F46">
            <w:pPr>
              <w:pStyle w:val="ConsPlusNormal"/>
            </w:pPr>
            <w:r w:rsidRPr="00F6108D">
              <w:t>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lastRenderedPageBreak/>
              <w:t>из них учителей.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108,6461448</w:t>
            </w:r>
          </w:p>
          <w:p w:rsidR="00F6108D" w:rsidRPr="00F6108D" w:rsidRDefault="00F6108D" w:rsidP="006D7F46">
            <w:pPr>
              <w:pStyle w:val="ConsPlusNormal"/>
            </w:pPr>
            <w:r w:rsidRPr="00F6108D">
              <w:t>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15,92823529</w:t>
            </w:r>
          </w:p>
          <w:p w:rsidR="00F6108D" w:rsidRPr="00F6108D" w:rsidRDefault="00F6108D" w:rsidP="006D7F46">
            <w:pPr>
              <w:pStyle w:val="ConsPlusNormal"/>
            </w:pPr>
            <w:proofErr w:type="spellStart"/>
            <w:r w:rsidRPr="00F6108D">
              <w:t>квадратныхметров</w:t>
            </w:r>
            <w:proofErr w:type="spellEnd"/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t>водопровод;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12,90322581%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t>центральное отопление;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87,09677419%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t>канализацию.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12,90322581%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t>всего;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108D" w:rsidRPr="00F6108D" w:rsidRDefault="00F6108D" w:rsidP="006D7F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11,74305788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proofErr w:type="gramStart"/>
            <w:r w:rsidRPr="00DC0ED5">
              <w:t>имеющих</w:t>
            </w:r>
            <w:proofErr w:type="gramEnd"/>
            <w:r w:rsidRPr="00DC0ED5">
              <w:t xml:space="preserve"> доступ к Интернету.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108D" w:rsidRPr="00F6108D" w:rsidRDefault="00F6108D" w:rsidP="006D7F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6,858481097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DC0ED5">
              <w:t>с</w:t>
            </w:r>
            <w:proofErr w:type="gramEnd"/>
            <w:r w:rsidRPr="00DC0ED5">
              <w:t xml:space="preserve"> и выше, </w:t>
            </w:r>
            <w:proofErr w:type="gramStart"/>
            <w:r w:rsidRPr="00DC0ED5">
              <w:t>в</w:t>
            </w:r>
            <w:proofErr w:type="gramEnd"/>
            <w:r w:rsidRPr="00DC0ED5"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3,225806452%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100%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100%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 xml:space="preserve">2.5.3. 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</w:t>
            </w:r>
            <w:proofErr w:type="gramStart"/>
            <w:r w:rsidRPr="00DC0ED5">
              <w:t>обучение</w:t>
            </w:r>
            <w:proofErr w:type="gramEnd"/>
            <w:r w:rsidRPr="00DC0ED5">
              <w:t xml:space="preserve"> по адаптированным основным общеобразовательным программам (за исключением детей-инвалидов):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нарушениями слуха: глухие, слабослышащие, позднооглохшие;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тяжелыми нарушениями речи;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нарушениями зрения: слепые, слабовидящие;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умственной отсталостью (интеллектуальными нарушениями);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задержкой психического развития;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нарушениями опорно-двигательного аппарата;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расстройствами аутистического спектра;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lastRenderedPageBreak/>
              <w:t xml:space="preserve">со сложными дефектами (множественными нарушениями);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другими ограниченными возможностями здоровья.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  <w:jc w:val="both"/>
            </w:pPr>
            <w:r w:rsidRPr="00F6108D">
              <w:t xml:space="preserve">(п. 2.5.3 </w:t>
            </w:r>
            <w:proofErr w:type="gramStart"/>
            <w:r w:rsidRPr="00F6108D">
              <w:t>введен</w:t>
            </w:r>
            <w:proofErr w:type="gramEnd"/>
            <w:r w:rsidRPr="00F6108D">
              <w:t xml:space="preserve"> Приказом </w:t>
            </w:r>
            <w:proofErr w:type="spellStart"/>
            <w:r w:rsidRPr="00F6108D">
              <w:t>Минобрнауки</w:t>
            </w:r>
            <w:proofErr w:type="spellEnd"/>
            <w:r w:rsidRPr="00F6108D">
              <w:t xml:space="preserve"> России от 02.03.2015 N 135)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 xml:space="preserve">2.5.4. Структура численности лиц с инвалидностью, обучающихся в отдельных классах общеобразовательных организаций и в отдельных общеобразовательных организациях, осуществляющих </w:t>
            </w:r>
            <w:proofErr w:type="gramStart"/>
            <w:r w:rsidRPr="00DC0ED5">
              <w:t>обучение</w:t>
            </w:r>
            <w:proofErr w:type="gramEnd"/>
            <w:r w:rsidRPr="00DC0ED5">
              <w:t xml:space="preserve"> по адаптированным основным общеобразовательным программам: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нарушениями слуха: глухие, слабослышащие, позднооглохшие;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тяжелыми нарушениями речи;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нарушениями зрения: слепые, слабовидящие;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умственной отсталостью (интеллектуальными нарушениями);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задержкой психического развития;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нарушениями опорно-двигательного аппарата;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расстройствами аутистического спектра;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со сложными дефектами (множественными нарушениями);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 другими ограниченными возможностями здоровья.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  <w:jc w:val="both"/>
            </w:pPr>
            <w:r w:rsidRPr="00F6108D">
              <w:t xml:space="preserve">(п. 2.5.4 </w:t>
            </w:r>
            <w:proofErr w:type="gramStart"/>
            <w:r w:rsidRPr="00F6108D">
              <w:t>введен</w:t>
            </w:r>
            <w:proofErr w:type="gramEnd"/>
            <w:r w:rsidRPr="00F6108D">
              <w:t xml:space="preserve"> Приказом </w:t>
            </w:r>
            <w:proofErr w:type="spellStart"/>
            <w:r w:rsidRPr="00F6108D">
              <w:t>Минобрнауки</w:t>
            </w:r>
            <w:proofErr w:type="spellEnd"/>
            <w:r w:rsidRPr="00F6108D">
              <w:t xml:space="preserve"> России от 02.03.2015 N 135)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 w:rsidRPr="00DC0ED5">
              <w:t>обучение</w:t>
            </w:r>
            <w:proofErr w:type="gramEnd"/>
            <w:r w:rsidRPr="00DC0ED5">
              <w:t xml:space="preserve"> по адаптированным основным общеобразовательным программам педагогическими работниками: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всего;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учителя-дефектологи;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педагоги-психологи;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учителя-логопеды;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социальные педагоги;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proofErr w:type="spellStart"/>
            <w:r w:rsidRPr="00DC0ED5">
              <w:t>тьюторы</w:t>
            </w:r>
            <w:proofErr w:type="spellEnd"/>
            <w:r w:rsidRPr="00DC0ED5">
              <w:t xml:space="preserve">.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  <w:jc w:val="both"/>
            </w:pPr>
            <w:r w:rsidRPr="00F6108D">
              <w:t xml:space="preserve">(п. 2.5.5 </w:t>
            </w:r>
            <w:proofErr w:type="gramStart"/>
            <w:r w:rsidRPr="00F6108D">
              <w:t>введен</w:t>
            </w:r>
            <w:proofErr w:type="gramEnd"/>
            <w:r w:rsidRPr="00F6108D">
              <w:t xml:space="preserve"> Приказом </w:t>
            </w:r>
            <w:proofErr w:type="spellStart"/>
            <w:r w:rsidRPr="00F6108D">
              <w:t>Минобрнауки</w:t>
            </w:r>
            <w:proofErr w:type="spellEnd"/>
            <w:r w:rsidRPr="00F6108D">
              <w:t xml:space="preserve"> России от 02.03.2015 N 135)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1,620682348</w:t>
            </w:r>
          </w:p>
          <w:p w:rsidR="00F6108D" w:rsidRPr="00F6108D" w:rsidRDefault="00F6108D" w:rsidP="006D7F46">
            <w:pPr>
              <w:pStyle w:val="ConsPlusNormal"/>
            </w:pPr>
            <w:r w:rsidRPr="00F6108D">
              <w:t>раз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t>по математике;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62,02</w:t>
            </w:r>
          </w:p>
          <w:p w:rsidR="00F6108D" w:rsidRPr="00F6108D" w:rsidRDefault="00F6108D" w:rsidP="006D7F46">
            <w:pPr>
              <w:pStyle w:val="ConsPlusNormal"/>
            </w:pPr>
            <w:r w:rsidRPr="00F6108D">
              <w:t>балла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t>по русскому языку.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39,91</w:t>
            </w:r>
          </w:p>
          <w:p w:rsidR="00F6108D" w:rsidRPr="00F6108D" w:rsidRDefault="00F6108D" w:rsidP="006D7F46">
            <w:pPr>
              <w:pStyle w:val="ConsPlusNormal"/>
            </w:pPr>
            <w:r w:rsidRPr="00F6108D">
              <w:t>балла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lastRenderedPageBreak/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t>по математике;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30,7</w:t>
            </w:r>
          </w:p>
          <w:p w:rsidR="00F6108D" w:rsidRPr="00F6108D" w:rsidRDefault="00F6108D" w:rsidP="006D7F46">
            <w:pPr>
              <w:pStyle w:val="ConsPlusNormal"/>
            </w:pPr>
            <w:r w:rsidRPr="00F6108D">
              <w:t>балла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t>по русскому языку.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  <w:p w:rsidR="00F6108D" w:rsidRPr="00F6108D" w:rsidRDefault="00F6108D" w:rsidP="006D7F46">
            <w:pPr>
              <w:pStyle w:val="ConsPlusNormal"/>
            </w:pPr>
            <w:r w:rsidRPr="00F6108D">
              <w:t>балла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t>по математике;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t>по русскому языку.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1%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t>по математике;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t>по русскому языку.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DC0ED5">
              <w:t>здоровьесберегающие</w:t>
            </w:r>
            <w:proofErr w:type="spellEnd"/>
            <w:r w:rsidRPr="00DC0ED5"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94,81431917%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3,333333333%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77,41935484%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2.8.1. Темп роста числа общеобразовательных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100%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98,77376898</w:t>
            </w:r>
            <w:r w:rsidRPr="00F6108D">
              <w:rPr>
                <w:rFonts w:ascii="Arial" w:hAnsi="Arial" w:cs="Arial"/>
                <w:sz w:val="20"/>
                <w:szCs w:val="20"/>
              </w:rPr>
              <w:t>тысяч рублей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1,887316229</w:t>
            </w:r>
          </w:p>
          <w:p w:rsidR="00F6108D" w:rsidRPr="00F6108D" w:rsidRDefault="00F6108D" w:rsidP="006D7F46">
            <w:pPr>
              <w:pStyle w:val="ConsPlusNormal"/>
            </w:pPr>
            <w:r w:rsidRPr="00F6108D">
              <w:t>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lastRenderedPageBreak/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9,677419355%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 xml:space="preserve">2.10.2. Удельный вес числа организаций, имеющих дымовые </w:t>
            </w:r>
            <w:proofErr w:type="spellStart"/>
            <w:r w:rsidRPr="00DC0ED5">
              <w:t>извещатели</w:t>
            </w:r>
            <w:proofErr w:type="spellEnd"/>
            <w:r w:rsidRPr="00DC0ED5">
              <w:t>, в общем числе общеобразовательных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87,09677419%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32,25806452%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22,58064516%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6,451612903%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center"/>
              <w:outlineLvl w:val="1"/>
            </w:pPr>
            <w:bookmarkStart w:id="28" w:name="Par348"/>
            <w:bookmarkStart w:id="29" w:name="Par660"/>
            <w:bookmarkEnd w:id="28"/>
            <w:bookmarkEnd w:id="29"/>
            <w:r w:rsidRPr="00DC0ED5">
              <w:t>III. Дополнительное образование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center"/>
              <w:outlineLvl w:val="2"/>
            </w:pPr>
            <w:bookmarkStart w:id="30" w:name="Par662"/>
            <w:bookmarkEnd w:id="30"/>
            <w:r w:rsidRPr="00DC0ED5">
              <w:t>5. Сведения о развитии дополнительного образования детей и взрослых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5.1.1. Охват детей в возрасте 5 - 18 лет дополнительными общеобразовательными программами (удельный вес численности детей, получающи</w:t>
            </w:r>
            <w:bookmarkStart w:id="31" w:name="_GoBack"/>
            <w:bookmarkEnd w:id="31"/>
            <w:r w:rsidRPr="00DC0ED5">
              <w:t>х услуги дополнительного образования, в общей численности детей в возрасте 5 - 18 лет).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92A" w:rsidRDefault="0050192A" w:rsidP="0050192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41,18463674</w:t>
            </w:r>
          </w:p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 xml:space="preserve">5.2.2. Удельный вес численности детей с ограниченными возможностями здоровья в общей </w:t>
            </w:r>
            <w:proofErr w:type="gramStart"/>
            <w:r w:rsidRPr="00DC0ED5">
              <w:t>численности</w:t>
            </w:r>
            <w:proofErr w:type="gramEnd"/>
            <w:r w:rsidRPr="00DC0ED5">
              <w:t xml:space="preserve"> обучающихся в организациях, осуществляющих образовательную деятельность по дополнительным общеобразовательным программам (за исключением детей-инвалидов).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  <w:jc w:val="both"/>
            </w:pPr>
            <w:r w:rsidRPr="00F6108D">
              <w:t xml:space="preserve">(п. 5.2.2 </w:t>
            </w:r>
            <w:proofErr w:type="gramStart"/>
            <w:r w:rsidRPr="00F6108D">
              <w:t>введен</w:t>
            </w:r>
            <w:proofErr w:type="gramEnd"/>
            <w:r w:rsidRPr="00F6108D">
              <w:t xml:space="preserve"> Приказом </w:t>
            </w:r>
            <w:proofErr w:type="spellStart"/>
            <w:r w:rsidRPr="00F6108D">
              <w:t>Минобрнауки</w:t>
            </w:r>
            <w:proofErr w:type="spellEnd"/>
            <w:r w:rsidRPr="00F6108D">
              <w:t xml:space="preserve"> России от 02.03.2015 N 135)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 xml:space="preserve">5.2.3. Удельный вес численности детей-инвалидов в общей </w:t>
            </w:r>
            <w:proofErr w:type="gramStart"/>
            <w:r w:rsidRPr="00DC0ED5">
              <w:t>численности</w:t>
            </w:r>
            <w:proofErr w:type="gramEnd"/>
            <w:r w:rsidRPr="00DC0ED5">
              <w:t xml:space="preserve"> обучающихся в организациях, осуществляющих образовательную деятельность по дополнительным общеобразовательным программам. </w:t>
            </w:r>
            <w:hyperlink w:anchor="Par977" w:tooltip="Ссылка на текущий документ" w:history="1">
              <w:r w:rsidRPr="00DC0ED5">
                <w:rPr>
                  <w:color w:val="0000FF"/>
                </w:rPr>
                <w:t>&lt;****&gt;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0%</w:t>
            </w:r>
          </w:p>
        </w:tc>
      </w:tr>
      <w:tr w:rsidR="00F6108D" w:rsidRPr="00DC0ED5" w:rsidTr="006D7F46"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  <w:jc w:val="both"/>
            </w:pPr>
            <w:r w:rsidRPr="00F6108D">
              <w:t xml:space="preserve">(п. 5.2.3 </w:t>
            </w:r>
            <w:proofErr w:type="gramStart"/>
            <w:r w:rsidRPr="00F6108D">
              <w:t>введен</w:t>
            </w:r>
            <w:proofErr w:type="gramEnd"/>
            <w:r w:rsidRPr="00F6108D">
              <w:t xml:space="preserve"> Приказом </w:t>
            </w:r>
            <w:proofErr w:type="spellStart"/>
            <w:r w:rsidRPr="00F6108D">
              <w:t>Минобрнауки</w:t>
            </w:r>
            <w:proofErr w:type="spellEnd"/>
            <w:r w:rsidRPr="00F6108D">
              <w:t xml:space="preserve"> России от 02.03.2015 N 135)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  <w:r w:rsidRPr="00F6108D">
              <w:t>100%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lastRenderedPageBreak/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sz w:val="20"/>
                <w:szCs w:val="20"/>
              </w:rPr>
              <w:t>83,60128617кв.м.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t>водопровод: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t>центральное отопление;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25 %</w:t>
            </w:r>
          </w:p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t>канализацию.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sz w:val="20"/>
                <w:szCs w:val="20"/>
              </w:rPr>
              <w:t>25%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t>всего;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proofErr w:type="gramStart"/>
            <w:r w:rsidRPr="00DC0ED5">
              <w:t>имеющих</w:t>
            </w:r>
            <w:proofErr w:type="gramEnd"/>
            <w:r w:rsidRPr="00DC0ED5">
              <w:t xml:space="preserve"> доступ к Интернету.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  <w:r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  <w:r>
              <w:t>0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  <w:r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  <w:r>
              <w:t>100%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  <w:r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 xml:space="preserve">5.8.2. Удельный вес числа организаций, имеющих дымовые </w:t>
            </w:r>
            <w:proofErr w:type="spellStart"/>
            <w:r w:rsidRPr="00DC0ED5">
              <w:t>извещатели</w:t>
            </w:r>
            <w:proofErr w:type="spellEnd"/>
            <w:r w:rsidRPr="00DC0ED5">
              <w:t>, в общем числе образовательных организаций дополнительного образования.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  <w:r>
              <w:t>100%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  <w:r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  <w:r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 xml:space="preserve">5.9. Учебные и </w:t>
            </w:r>
            <w:proofErr w:type="spellStart"/>
            <w:r w:rsidRPr="00DC0ED5">
              <w:t>внеучебные</w:t>
            </w:r>
            <w:proofErr w:type="spellEnd"/>
            <w:r w:rsidRPr="00DC0ED5"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 xml:space="preserve">5.9.1. Результаты занятий детей в организациях дополнительного образования </w:t>
            </w:r>
            <w:r w:rsidRPr="00DC0ED5">
              <w:lastRenderedPageBreak/>
              <w:t>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lastRenderedPageBreak/>
              <w:t xml:space="preserve">приобретение актуальных знаний, умений, практических навыков </w:t>
            </w:r>
            <w:proofErr w:type="gramStart"/>
            <w:r w:rsidRPr="00DC0ED5">
              <w:t>обучающимися</w:t>
            </w:r>
            <w:proofErr w:type="gramEnd"/>
            <w:r w:rsidRPr="00DC0ED5">
              <w:t xml:space="preserve">; </w:t>
            </w:r>
            <w:hyperlink w:anchor="Par974" w:tooltip="Ссылка на текущий документ" w:history="1">
              <w:r w:rsidRPr="00DC0ED5">
                <w:rPr>
                  <w:color w:val="0000FF"/>
                </w:rPr>
                <w:t>&lt;*&gt;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sz w:val="20"/>
                <w:szCs w:val="20"/>
              </w:rPr>
              <w:t>0,081457663%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t xml:space="preserve">выявление и развитие таланта и способностей обучающихся; </w:t>
            </w:r>
            <w:hyperlink w:anchor="Par974" w:tooltip="Ссылка на текущий документ" w:history="1">
              <w:r w:rsidRPr="00DC0ED5">
                <w:rPr>
                  <w:color w:val="0000FF"/>
                </w:rPr>
                <w:t>&lt;*&gt;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sz w:val="20"/>
                <w:szCs w:val="20"/>
              </w:rPr>
              <w:t>0,081457663%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DC0ED5">
              <w:t>обучающимися</w:t>
            </w:r>
            <w:proofErr w:type="gramEnd"/>
            <w:r w:rsidRPr="00DC0ED5">
              <w:t xml:space="preserve">; </w:t>
            </w:r>
            <w:hyperlink w:anchor="Par974" w:tooltip="Ссылка на текущий документ" w:history="1">
              <w:r w:rsidRPr="00DC0ED5">
                <w:rPr>
                  <w:color w:val="0000FF"/>
                </w:rPr>
                <w:t>&lt;*&gt;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sz w:val="20"/>
                <w:szCs w:val="20"/>
              </w:rPr>
              <w:t>0,081457663%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t xml:space="preserve">улучшение знаний в рамках школьной программы </w:t>
            </w:r>
            <w:proofErr w:type="gramStart"/>
            <w:r w:rsidRPr="00DC0ED5">
              <w:t>обучающимися</w:t>
            </w:r>
            <w:proofErr w:type="gramEnd"/>
            <w:r w:rsidRPr="00DC0ED5">
              <w:t xml:space="preserve">. </w:t>
            </w:r>
            <w:hyperlink w:anchor="Par974" w:tooltip="Ссылка на текущий документ" w:history="1">
              <w:r w:rsidRPr="00DC0ED5">
                <w:rPr>
                  <w:color w:val="0000FF"/>
                </w:rPr>
                <w:t>&lt;*&gt;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F6108D" w:rsidRDefault="00F6108D" w:rsidP="006D7F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08D">
              <w:rPr>
                <w:rFonts w:ascii="Arial" w:hAnsi="Arial" w:cs="Arial"/>
                <w:sz w:val="20"/>
                <w:szCs w:val="20"/>
              </w:rPr>
              <w:t>0,060021436%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bookmarkStart w:id="32" w:name="Par736"/>
            <w:bookmarkStart w:id="33" w:name="Par866"/>
            <w:bookmarkEnd w:id="32"/>
            <w:bookmarkEnd w:id="33"/>
            <w:r w:rsidRPr="00DC0ED5">
              <w:t xml:space="preserve">естествознание (4 класс); </w:t>
            </w:r>
            <w:hyperlink w:anchor="Par974" w:tooltip="Ссылка на текущий документ" w:history="1">
              <w:r w:rsidRPr="00DC0ED5">
                <w:rPr>
                  <w:color w:val="0000FF"/>
                </w:rPr>
                <w:t>&lt;*&gt;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  <w:r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естествознание (8 класс). </w:t>
            </w:r>
            <w:hyperlink w:anchor="Par974" w:tooltip="Ссылка на текущий документ" w:history="1">
              <w:r w:rsidRPr="00DC0ED5">
                <w:rPr>
                  <w:color w:val="0000FF"/>
                </w:rPr>
                <w:t>&lt;*&gt;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  <w:r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283"/>
              <w:jc w:val="both"/>
            </w:pPr>
            <w:r w:rsidRPr="00DC0ED5">
              <w:t>международное исследование PISA: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читательская грамотность; </w:t>
            </w:r>
            <w:hyperlink w:anchor="Par974" w:tooltip="Ссылка на текущий документ" w:history="1">
              <w:r w:rsidRPr="00DC0ED5">
                <w:rPr>
                  <w:color w:val="0000FF"/>
                </w:rPr>
                <w:t>&lt;*&gt;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  <w:r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математическая грамотность; </w:t>
            </w:r>
            <w:hyperlink w:anchor="Par974" w:tooltip="Ссылка на текущий документ" w:history="1">
              <w:r w:rsidRPr="00DC0ED5">
                <w:rPr>
                  <w:color w:val="0000FF"/>
                </w:rPr>
                <w:t>&lt;*&gt;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  <w:r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ind w:left="567"/>
              <w:jc w:val="both"/>
            </w:pPr>
            <w:r w:rsidRPr="00DC0ED5">
              <w:t xml:space="preserve">естественнонаучная грамотность. </w:t>
            </w:r>
            <w:hyperlink w:anchor="Par974" w:tooltip="Ссылка на текущий документ" w:history="1">
              <w:r w:rsidRPr="00DC0ED5">
                <w:rPr>
                  <w:color w:val="0000FF"/>
                </w:rPr>
                <w:t>&lt;*&gt;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  <w:r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 xml:space="preserve">10.3.1. Удельный вес численности студентов образовательных организаций высшего образования, использующих образовательный кредит для оплаты обучения, в общей </w:t>
            </w:r>
            <w:proofErr w:type="gramStart"/>
            <w:r w:rsidRPr="00DC0ED5">
              <w:t>численности</w:t>
            </w:r>
            <w:proofErr w:type="gramEnd"/>
            <w:r w:rsidRPr="00DC0ED5">
              <w:t xml:space="preserve"> обучающихся на платной основе. </w:t>
            </w:r>
            <w:hyperlink w:anchor="Par975" w:tooltip="Ссылка на текущий документ" w:history="1">
              <w:r w:rsidRPr="00DC0ED5">
                <w:rPr>
                  <w:color w:val="0000FF"/>
                </w:rPr>
                <w:t>&lt;**&gt;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  <w:r>
              <w:t>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10.3.2. Удельный вес числа общеобразовательных организаций, в которых созданы коллегиальные органы управления, в общем числе общеобразовательных организаций.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  <w:r>
              <w:t>50%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10.4. Развитие региональных систем оценки качества образования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 xml:space="preserve">10.4.1. Удельный вес образовательных организаций, охваченных инструментами независимой системы оценки качества образования, в общем числе образовательных организаций. </w:t>
            </w:r>
            <w:hyperlink w:anchor="Par974" w:tooltip="Ссылка на текущий документ" w:history="1">
              <w:r w:rsidRPr="00DC0ED5">
                <w:rPr>
                  <w:color w:val="0000FF"/>
                </w:rPr>
                <w:t>&lt;*&gt;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  <w:r>
              <w:t>30%</w:t>
            </w: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  <w:outlineLvl w:val="2"/>
            </w:pPr>
            <w:bookmarkStart w:id="34" w:name="Par940"/>
            <w:bookmarkEnd w:id="34"/>
            <w:r w:rsidRPr="00DC0ED5">
              <w:t>11.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11.1. Социально-демографические характеристики и социальная интеграция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</w:p>
        </w:tc>
      </w:tr>
      <w:tr w:rsidR="00F6108D" w:rsidRPr="00DC0ED5" w:rsidTr="006D7F46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  <w:jc w:val="both"/>
            </w:pPr>
            <w:r w:rsidRPr="00DC0ED5">
              <w:t>11.1.1. Удельный вес населения в возрасте 5 - 18 лет, охваченного образованием, в общей численности населения в возрасте 5 - 18 лет.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08D" w:rsidRPr="00DC0ED5" w:rsidRDefault="00F6108D" w:rsidP="006D7F46">
            <w:pPr>
              <w:pStyle w:val="ConsPlusNormal"/>
            </w:pPr>
            <w:r>
              <w:t>99%</w:t>
            </w:r>
          </w:p>
        </w:tc>
      </w:tr>
    </w:tbl>
    <w:p w:rsidR="00F6108D" w:rsidRDefault="00F6108D" w:rsidP="00F6108D">
      <w:pPr>
        <w:pStyle w:val="ConsPlusNormal"/>
        <w:jc w:val="center"/>
      </w:pPr>
    </w:p>
    <w:p w:rsidR="005D10AB" w:rsidRPr="002921C6" w:rsidRDefault="005D10AB" w:rsidP="002921C6">
      <w:pPr>
        <w:rPr>
          <w:rFonts w:cs="Times New Roman"/>
          <w:szCs w:val="28"/>
        </w:rPr>
      </w:pPr>
    </w:p>
    <w:sectPr w:rsidR="005D10AB" w:rsidRPr="002921C6" w:rsidSect="002921C6">
      <w:pgSz w:w="11906" w:h="16838" w:code="9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5E59"/>
    <w:multiLevelType w:val="multilevel"/>
    <w:tmpl w:val="6BB476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7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109E2A3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E6A07D7"/>
    <w:multiLevelType w:val="multilevel"/>
    <w:tmpl w:val="C5E8E9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2C3085"/>
    <w:multiLevelType w:val="multilevel"/>
    <w:tmpl w:val="4A10A0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D2A7098"/>
    <w:multiLevelType w:val="multilevel"/>
    <w:tmpl w:val="7D76A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EB2EB4"/>
    <w:multiLevelType w:val="hybridMultilevel"/>
    <w:tmpl w:val="D8B892B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CD"/>
    <w:rsid w:val="0003135F"/>
    <w:rsid w:val="000E1CB7"/>
    <w:rsid w:val="000E614D"/>
    <w:rsid w:val="00133EC9"/>
    <w:rsid w:val="00222699"/>
    <w:rsid w:val="002609CD"/>
    <w:rsid w:val="002921C6"/>
    <w:rsid w:val="002A5671"/>
    <w:rsid w:val="002B3DA7"/>
    <w:rsid w:val="002B56BF"/>
    <w:rsid w:val="00460FCF"/>
    <w:rsid w:val="0050192A"/>
    <w:rsid w:val="00530036"/>
    <w:rsid w:val="005D10AB"/>
    <w:rsid w:val="005D497F"/>
    <w:rsid w:val="006027CA"/>
    <w:rsid w:val="0067023F"/>
    <w:rsid w:val="006B033D"/>
    <w:rsid w:val="00742D91"/>
    <w:rsid w:val="00776C10"/>
    <w:rsid w:val="009415AA"/>
    <w:rsid w:val="00943842"/>
    <w:rsid w:val="009830FB"/>
    <w:rsid w:val="009C0431"/>
    <w:rsid w:val="009D6589"/>
    <w:rsid w:val="00AA55B6"/>
    <w:rsid w:val="00D12BF6"/>
    <w:rsid w:val="00D256CD"/>
    <w:rsid w:val="00D27657"/>
    <w:rsid w:val="00F03CB6"/>
    <w:rsid w:val="00F6108D"/>
    <w:rsid w:val="00F9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2D91"/>
    <w:pPr>
      <w:keepNext/>
      <w:jc w:val="center"/>
      <w:outlineLvl w:val="0"/>
    </w:pPr>
    <w:rPr>
      <w:rFonts w:eastAsia="Times New Roman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42D91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742D91"/>
    <w:pPr>
      <w:spacing w:before="240" w:after="6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rsid w:val="00260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50">
    <w:name w:val="Основной текст (5)"/>
    <w:basedOn w:val="5"/>
    <w:rsid w:val="00260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/>
    </w:rPr>
  </w:style>
  <w:style w:type="character" w:customStyle="1" w:styleId="61">
    <w:name w:val="Основной текст (6)_"/>
    <w:basedOn w:val="a0"/>
    <w:link w:val="62"/>
    <w:rsid w:val="002609CD"/>
    <w:rPr>
      <w:rFonts w:ascii="Corbel" w:eastAsia="Corbel" w:hAnsi="Corbel" w:cs="Corbel"/>
      <w:spacing w:val="-5"/>
      <w:sz w:val="15"/>
      <w:szCs w:val="15"/>
      <w:shd w:val="clear" w:color="auto" w:fill="FFFFFF"/>
    </w:rPr>
  </w:style>
  <w:style w:type="character" w:customStyle="1" w:styleId="21">
    <w:name w:val="Заголовок №2_"/>
    <w:basedOn w:val="a0"/>
    <w:link w:val="22"/>
    <w:rsid w:val="002609CD"/>
    <w:rPr>
      <w:rFonts w:eastAsia="Times New Roman" w:cs="Times New Roman"/>
      <w:b/>
      <w:bCs/>
      <w:spacing w:val="8"/>
      <w:shd w:val="clear" w:color="auto" w:fill="FFFFFF"/>
    </w:rPr>
  </w:style>
  <w:style w:type="character" w:customStyle="1" w:styleId="a3">
    <w:name w:val="Основной текст_"/>
    <w:basedOn w:val="a0"/>
    <w:link w:val="23"/>
    <w:rsid w:val="002609CD"/>
    <w:rPr>
      <w:rFonts w:eastAsia="Times New Roman" w:cs="Times New Roman"/>
      <w:spacing w:val="4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609CD"/>
    <w:pPr>
      <w:widowControl w:val="0"/>
      <w:shd w:val="clear" w:color="auto" w:fill="FFFFFF"/>
      <w:spacing w:after="60" w:line="0" w:lineRule="atLeast"/>
      <w:jc w:val="center"/>
    </w:pPr>
    <w:rPr>
      <w:rFonts w:ascii="Corbel" w:eastAsia="Corbel" w:hAnsi="Corbel" w:cs="Corbel"/>
      <w:spacing w:val="-5"/>
      <w:sz w:val="15"/>
      <w:szCs w:val="15"/>
    </w:rPr>
  </w:style>
  <w:style w:type="paragraph" w:customStyle="1" w:styleId="22">
    <w:name w:val="Заголовок №2"/>
    <w:basedOn w:val="a"/>
    <w:link w:val="21"/>
    <w:rsid w:val="002609CD"/>
    <w:pPr>
      <w:widowControl w:val="0"/>
      <w:shd w:val="clear" w:color="auto" w:fill="FFFFFF"/>
      <w:spacing w:before="60" w:line="619" w:lineRule="exact"/>
      <w:ind w:hanging="360"/>
      <w:jc w:val="center"/>
      <w:outlineLvl w:val="1"/>
    </w:pPr>
    <w:rPr>
      <w:rFonts w:eastAsia="Times New Roman" w:cs="Times New Roman"/>
      <w:b/>
      <w:bCs/>
      <w:spacing w:val="8"/>
    </w:rPr>
  </w:style>
  <w:style w:type="paragraph" w:customStyle="1" w:styleId="23">
    <w:name w:val="Основной текст2"/>
    <w:basedOn w:val="a"/>
    <w:link w:val="a3"/>
    <w:rsid w:val="002609CD"/>
    <w:pPr>
      <w:widowControl w:val="0"/>
      <w:shd w:val="clear" w:color="auto" w:fill="FFFFFF"/>
      <w:spacing w:line="322" w:lineRule="exact"/>
    </w:pPr>
    <w:rPr>
      <w:rFonts w:eastAsia="Times New Roman" w:cs="Times New Roman"/>
      <w:spacing w:val="4"/>
      <w:sz w:val="25"/>
      <w:szCs w:val="25"/>
    </w:rPr>
  </w:style>
  <w:style w:type="character" w:customStyle="1" w:styleId="0pt">
    <w:name w:val="Основной текст + Курсив;Интервал 0 pt"/>
    <w:basedOn w:val="a3"/>
    <w:rsid w:val="002609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4">
    <w:name w:val="Hyperlink"/>
    <w:basedOn w:val="a0"/>
    <w:rsid w:val="002609CD"/>
    <w:rPr>
      <w:color w:val="648BCB"/>
      <w:u w:val="single"/>
    </w:rPr>
  </w:style>
  <w:style w:type="character" w:customStyle="1" w:styleId="3">
    <w:name w:val="Заголовок №3_"/>
    <w:basedOn w:val="a0"/>
    <w:link w:val="30"/>
    <w:rsid w:val="002609CD"/>
    <w:rPr>
      <w:rFonts w:eastAsia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3"/>
    <w:rsid w:val="00260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en-US"/>
    </w:rPr>
  </w:style>
  <w:style w:type="paragraph" w:customStyle="1" w:styleId="30">
    <w:name w:val="Заголовок №3"/>
    <w:basedOn w:val="a"/>
    <w:link w:val="3"/>
    <w:rsid w:val="002609CD"/>
    <w:pPr>
      <w:widowControl w:val="0"/>
      <w:shd w:val="clear" w:color="auto" w:fill="FFFFFF"/>
      <w:spacing w:before="240" w:after="240" w:line="326" w:lineRule="exact"/>
      <w:ind w:hanging="240"/>
      <w:outlineLvl w:val="2"/>
    </w:pPr>
    <w:rPr>
      <w:rFonts w:eastAsia="Times New Roman" w:cs="Times New Roman"/>
      <w:b/>
      <w:bCs/>
      <w:spacing w:val="5"/>
      <w:sz w:val="25"/>
      <w:szCs w:val="25"/>
    </w:rPr>
  </w:style>
  <w:style w:type="character" w:customStyle="1" w:styleId="7">
    <w:name w:val="Основной текст (7)_"/>
    <w:basedOn w:val="a0"/>
    <w:link w:val="70"/>
    <w:rsid w:val="005D10AB"/>
    <w:rPr>
      <w:rFonts w:eastAsia="Times New Roman" w:cs="Times New Roman"/>
      <w:spacing w:val="7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D10AB"/>
    <w:pPr>
      <w:widowControl w:val="0"/>
      <w:shd w:val="clear" w:color="auto" w:fill="FFFFFF"/>
      <w:spacing w:before="300" w:line="235" w:lineRule="exact"/>
      <w:jc w:val="left"/>
    </w:pPr>
    <w:rPr>
      <w:rFonts w:eastAsia="Times New Roman" w:cs="Times New Roman"/>
      <w:spacing w:val="7"/>
      <w:sz w:val="17"/>
      <w:szCs w:val="17"/>
    </w:rPr>
  </w:style>
  <w:style w:type="character" w:customStyle="1" w:styleId="85pt0pt">
    <w:name w:val="Основной текст + 8;5 pt;Интервал 0 pt"/>
    <w:basedOn w:val="a3"/>
    <w:rsid w:val="005D1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3"/>
    <w:rsid w:val="00292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orbel105pt0pt">
    <w:name w:val="Основной текст + Corbel;10;5 pt;Курсив;Интервал 0 pt"/>
    <w:basedOn w:val="a3"/>
    <w:rsid w:val="002921C6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2921C6"/>
    <w:rPr>
      <w:rFonts w:eastAsia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921C6"/>
    <w:pPr>
      <w:widowControl w:val="0"/>
      <w:shd w:val="clear" w:color="auto" w:fill="FFFFFF"/>
      <w:spacing w:after="240" w:line="331" w:lineRule="exact"/>
    </w:pPr>
    <w:rPr>
      <w:rFonts w:eastAsia="Times New Roman" w:cs="Times New Roman"/>
      <w:b/>
      <w:bCs/>
      <w:spacing w:val="5"/>
      <w:sz w:val="25"/>
      <w:szCs w:val="25"/>
    </w:rPr>
  </w:style>
  <w:style w:type="character" w:customStyle="1" w:styleId="1pt">
    <w:name w:val="Основной текст + Интервал 1 pt"/>
    <w:basedOn w:val="a3"/>
    <w:rsid w:val="00292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2921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2921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42D91"/>
    <w:rPr>
      <w:rFonts w:eastAsia="Times New Roman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2D91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42D91"/>
    <w:rPr>
      <w:rFonts w:eastAsia="Times New Roman" w:cs="Times New Roman"/>
      <w:b/>
      <w:bCs/>
      <w:sz w:val="22"/>
      <w:lang w:eastAsia="ru-RU"/>
    </w:rPr>
  </w:style>
  <w:style w:type="paragraph" w:customStyle="1" w:styleId="a6">
    <w:name w:val="Знак Знак Знак Знак"/>
    <w:basedOn w:val="a"/>
    <w:rsid w:val="00742D91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742D91"/>
    <w:pPr>
      <w:spacing w:after="120"/>
      <w:ind w:left="283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42D91"/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42D91"/>
    <w:pPr>
      <w:spacing w:after="120" w:line="276" w:lineRule="auto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2D91"/>
    <w:rPr>
      <w:rFonts w:ascii="Calibri" w:eastAsia="Calibri" w:hAnsi="Calibri" w:cs="Times New Roman"/>
      <w:sz w:val="16"/>
      <w:szCs w:val="16"/>
    </w:rPr>
  </w:style>
  <w:style w:type="paragraph" w:styleId="24">
    <w:name w:val="Body Text 2"/>
    <w:basedOn w:val="a"/>
    <w:link w:val="25"/>
    <w:rsid w:val="00742D91"/>
    <w:pPr>
      <w:spacing w:after="120" w:line="48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742D91"/>
    <w:rPr>
      <w:rFonts w:eastAsia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42D91"/>
    <w:pPr>
      <w:spacing w:after="12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42D91"/>
    <w:rPr>
      <w:rFonts w:eastAsia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742D91"/>
    <w:pPr>
      <w:spacing w:after="120"/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42D91"/>
    <w:rPr>
      <w:rFonts w:eastAsia="Times New Roman" w:cs="Times New Roman"/>
      <w:sz w:val="16"/>
      <w:szCs w:val="16"/>
      <w:lang w:eastAsia="ru-RU"/>
    </w:rPr>
  </w:style>
  <w:style w:type="paragraph" w:customStyle="1" w:styleId="ab">
    <w:name w:val="письмо"/>
    <w:basedOn w:val="a"/>
    <w:rsid w:val="00742D91"/>
    <w:pPr>
      <w:ind w:firstLine="709"/>
    </w:pPr>
    <w:rPr>
      <w:rFonts w:eastAsia="Times New Roman" w:cs="Times New Roman"/>
      <w:szCs w:val="20"/>
      <w:lang w:eastAsia="ru-RU"/>
    </w:rPr>
  </w:style>
  <w:style w:type="paragraph" w:styleId="26">
    <w:name w:val="Body Text Indent 2"/>
    <w:basedOn w:val="a"/>
    <w:link w:val="27"/>
    <w:rsid w:val="00742D91"/>
    <w:pPr>
      <w:spacing w:after="120" w:line="480" w:lineRule="auto"/>
      <w:ind w:left="283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742D91"/>
    <w:rPr>
      <w:rFonts w:eastAsia="Times New Roman" w:cs="Times New Roman"/>
      <w:sz w:val="20"/>
      <w:szCs w:val="20"/>
      <w:lang w:eastAsia="ru-RU"/>
    </w:rPr>
  </w:style>
  <w:style w:type="paragraph" w:styleId="ac">
    <w:name w:val="Normal (Web)"/>
    <w:aliases w:val="Обычный (Web)"/>
    <w:basedOn w:val="a"/>
    <w:uiPriority w:val="99"/>
    <w:rsid w:val="00742D9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2D91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42D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"/>
    <w:basedOn w:val="a"/>
    <w:rsid w:val="00742D91"/>
    <w:pPr>
      <w:pageBreakBefore/>
      <w:spacing w:after="160" w:line="360" w:lineRule="auto"/>
      <w:jc w:val="left"/>
    </w:pPr>
    <w:rPr>
      <w:rFonts w:eastAsia="SimSun" w:cs="Times New Roman"/>
      <w:szCs w:val="28"/>
      <w:lang w:val="en-US"/>
    </w:rPr>
  </w:style>
  <w:style w:type="paragraph" w:styleId="af0">
    <w:name w:val="header"/>
    <w:basedOn w:val="a"/>
    <w:link w:val="af1"/>
    <w:unhideWhenUsed/>
    <w:rsid w:val="00742D91"/>
    <w:pPr>
      <w:tabs>
        <w:tab w:val="center" w:pos="4677"/>
        <w:tab w:val="right" w:pos="9355"/>
      </w:tabs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742D91"/>
    <w:rPr>
      <w:rFonts w:eastAsia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742D91"/>
    <w:pPr>
      <w:tabs>
        <w:tab w:val="center" w:pos="4677"/>
        <w:tab w:val="right" w:pos="9355"/>
      </w:tabs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742D91"/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Знак"/>
    <w:basedOn w:val="a"/>
    <w:rsid w:val="00742D91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742D91"/>
    <w:pPr>
      <w:ind w:left="720"/>
      <w:jc w:val="left"/>
    </w:pPr>
    <w:rPr>
      <w:rFonts w:eastAsia="Calibri" w:cs="Times New Roman"/>
      <w:sz w:val="24"/>
      <w:szCs w:val="24"/>
      <w:lang w:eastAsia="ru-RU"/>
    </w:rPr>
  </w:style>
  <w:style w:type="table" w:styleId="af5">
    <w:name w:val="Table Grid"/>
    <w:basedOn w:val="a1"/>
    <w:rsid w:val="00742D91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"/>
    <w:basedOn w:val="a"/>
    <w:rsid w:val="00742D91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t3">
    <w:name w:val="stylet3"/>
    <w:basedOn w:val="a"/>
    <w:rsid w:val="00742D9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742D91"/>
    <w:rPr>
      <w:b/>
      <w:bCs/>
    </w:rPr>
  </w:style>
  <w:style w:type="paragraph" w:customStyle="1" w:styleId="Style3">
    <w:name w:val="Style3"/>
    <w:basedOn w:val="a"/>
    <w:uiPriority w:val="99"/>
    <w:rsid w:val="00742D91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42D91"/>
    <w:pPr>
      <w:widowControl w:val="0"/>
      <w:autoSpaceDE w:val="0"/>
      <w:autoSpaceDN w:val="0"/>
      <w:adjustRightInd w:val="0"/>
      <w:spacing w:line="278" w:lineRule="exact"/>
      <w:ind w:firstLine="715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42D9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742D91"/>
    <w:rPr>
      <w:rFonts w:ascii="Times New Roman" w:hAnsi="Times New Roman" w:cs="Times New Roman"/>
      <w:sz w:val="22"/>
      <w:szCs w:val="22"/>
    </w:rPr>
  </w:style>
  <w:style w:type="paragraph" w:customStyle="1" w:styleId="af8">
    <w:name w:val="Знак"/>
    <w:basedOn w:val="a"/>
    <w:rsid w:val="00742D91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yle2">
    <w:name w:val="Style2"/>
    <w:basedOn w:val="a"/>
    <w:rsid w:val="00742D91"/>
    <w:pPr>
      <w:spacing w:line="322" w:lineRule="exact"/>
      <w:ind w:firstLine="542"/>
    </w:pPr>
    <w:rPr>
      <w:rFonts w:eastAsia="Times New Roman" w:cs="Times New Roman"/>
      <w:sz w:val="20"/>
      <w:szCs w:val="20"/>
      <w:lang w:eastAsia="ru-RU"/>
    </w:rPr>
  </w:style>
  <w:style w:type="paragraph" w:customStyle="1" w:styleId="Style19">
    <w:name w:val="Style19"/>
    <w:basedOn w:val="a"/>
    <w:rsid w:val="00742D91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742D91"/>
    <w:pPr>
      <w:spacing w:line="331" w:lineRule="exact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CharStyle5">
    <w:name w:val="CharStyle5"/>
    <w:rsid w:val="00742D9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styleId="af9">
    <w:name w:val="page number"/>
    <w:basedOn w:val="a0"/>
    <w:rsid w:val="00742D91"/>
  </w:style>
  <w:style w:type="character" w:customStyle="1" w:styleId="apple-converted-space">
    <w:name w:val="apple-converted-space"/>
    <w:basedOn w:val="a0"/>
    <w:rsid w:val="002A5671"/>
  </w:style>
  <w:style w:type="character" w:styleId="afa">
    <w:name w:val="Emphasis"/>
    <w:basedOn w:val="a0"/>
    <w:uiPriority w:val="20"/>
    <w:qFormat/>
    <w:rsid w:val="002A5671"/>
    <w:rPr>
      <w:i/>
      <w:iCs/>
    </w:rPr>
  </w:style>
  <w:style w:type="character" w:customStyle="1" w:styleId="afb">
    <w:name w:val="Основной текст + Курсив"/>
    <w:aliases w:val="Интервал 0 pt"/>
    <w:basedOn w:val="a3"/>
    <w:rsid w:val="0067023F"/>
    <w:rPr>
      <w:rFonts w:eastAsia="Times New Roman" w:cs="Times New Roman"/>
      <w:i/>
      <w:i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ConsPlusNormal">
    <w:name w:val="ConsPlusNormal"/>
    <w:rsid w:val="00F6108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2D91"/>
    <w:pPr>
      <w:keepNext/>
      <w:jc w:val="center"/>
      <w:outlineLvl w:val="0"/>
    </w:pPr>
    <w:rPr>
      <w:rFonts w:eastAsia="Times New Roman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42D91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742D91"/>
    <w:pPr>
      <w:spacing w:before="240" w:after="6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rsid w:val="00260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50">
    <w:name w:val="Основной текст (5)"/>
    <w:basedOn w:val="5"/>
    <w:rsid w:val="00260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/>
    </w:rPr>
  </w:style>
  <w:style w:type="character" w:customStyle="1" w:styleId="61">
    <w:name w:val="Основной текст (6)_"/>
    <w:basedOn w:val="a0"/>
    <w:link w:val="62"/>
    <w:rsid w:val="002609CD"/>
    <w:rPr>
      <w:rFonts w:ascii="Corbel" w:eastAsia="Corbel" w:hAnsi="Corbel" w:cs="Corbel"/>
      <w:spacing w:val="-5"/>
      <w:sz w:val="15"/>
      <w:szCs w:val="15"/>
      <w:shd w:val="clear" w:color="auto" w:fill="FFFFFF"/>
    </w:rPr>
  </w:style>
  <w:style w:type="character" w:customStyle="1" w:styleId="21">
    <w:name w:val="Заголовок №2_"/>
    <w:basedOn w:val="a0"/>
    <w:link w:val="22"/>
    <w:rsid w:val="002609CD"/>
    <w:rPr>
      <w:rFonts w:eastAsia="Times New Roman" w:cs="Times New Roman"/>
      <w:b/>
      <w:bCs/>
      <w:spacing w:val="8"/>
      <w:shd w:val="clear" w:color="auto" w:fill="FFFFFF"/>
    </w:rPr>
  </w:style>
  <w:style w:type="character" w:customStyle="1" w:styleId="a3">
    <w:name w:val="Основной текст_"/>
    <w:basedOn w:val="a0"/>
    <w:link w:val="23"/>
    <w:rsid w:val="002609CD"/>
    <w:rPr>
      <w:rFonts w:eastAsia="Times New Roman" w:cs="Times New Roman"/>
      <w:spacing w:val="4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609CD"/>
    <w:pPr>
      <w:widowControl w:val="0"/>
      <w:shd w:val="clear" w:color="auto" w:fill="FFFFFF"/>
      <w:spacing w:after="60" w:line="0" w:lineRule="atLeast"/>
      <w:jc w:val="center"/>
    </w:pPr>
    <w:rPr>
      <w:rFonts w:ascii="Corbel" w:eastAsia="Corbel" w:hAnsi="Corbel" w:cs="Corbel"/>
      <w:spacing w:val="-5"/>
      <w:sz w:val="15"/>
      <w:szCs w:val="15"/>
    </w:rPr>
  </w:style>
  <w:style w:type="paragraph" w:customStyle="1" w:styleId="22">
    <w:name w:val="Заголовок №2"/>
    <w:basedOn w:val="a"/>
    <w:link w:val="21"/>
    <w:rsid w:val="002609CD"/>
    <w:pPr>
      <w:widowControl w:val="0"/>
      <w:shd w:val="clear" w:color="auto" w:fill="FFFFFF"/>
      <w:spacing w:before="60" w:line="619" w:lineRule="exact"/>
      <w:ind w:hanging="360"/>
      <w:jc w:val="center"/>
      <w:outlineLvl w:val="1"/>
    </w:pPr>
    <w:rPr>
      <w:rFonts w:eastAsia="Times New Roman" w:cs="Times New Roman"/>
      <w:b/>
      <w:bCs/>
      <w:spacing w:val="8"/>
    </w:rPr>
  </w:style>
  <w:style w:type="paragraph" w:customStyle="1" w:styleId="23">
    <w:name w:val="Основной текст2"/>
    <w:basedOn w:val="a"/>
    <w:link w:val="a3"/>
    <w:rsid w:val="002609CD"/>
    <w:pPr>
      <w:widowControl w:val="0"/>
      <w:shd w:val="clear" w:color="auto" w:fill="FFFFFF"/>
      <w:spacing w:line="322" w:lineRule="exact"/>
    </w:pPr>
    <w:rPr>
      <w:rFonts w:eastAsia="Times New Roman" w:cs="Times New Roman"/>
      <w:spacing w:val="4"/>
      <w:sz w:val="25"/>
      <w:szCs w:val="25"/>
    </w:rPr>
  </w:style>
  <w:style w:type="character" w:customStyle="1" w:styleId="0pt">
    <w:name w:val="Основной текст + Курсив;Интервал 0 pt"/>
    <w:basedOn w:val="a3"/>
    <w:rsid w:val="002609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4">
    <w:name w:val="Hyperlink"/>
    <w:basedOn w:val="a0"/>
    <w:rsid w:val="002609CD"/>
    <w:rPr>
      <w:color w:val="648BCB"/>
      <w:u w:val="single"/>
    </w:rPr>
  </w:style>
  <w:style w:type="character" w:customStyle="1" w:styleId="3">
    <w:name w:val="Заголовок №3_"/>
    <w:basedOn w:val="a0"/>
    <w:link w:val="30"/>
    <w:rsid w:val="002609CD"/>
    <w:rPr>
      <w:rFonts w:eastAsia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3"/>
    <w:rsid w:val="00260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en-US"/>
    </w:rPr>
  </w:style>
  <w:style w:type="paragraph" w:customStyle="1" w:styleId="30">
    <w:name w:val="Заголовок №3"/>
    <w:basedOn w:val="a"/>
    <w:link w:val="3"/>
    <w:rsid w:val="002609CD"/>
    <w:pPr>
      <w:widowControl w:val="0"/>
      <w:shd w:val="clear" w:color="auto" w:fill="FFFFFF"/>
      <w:spacing w:before="240" w:after="240" w:line="326" w:lineRule="exact"/>
      <w:ind w:hanging="240"/>
      <w:outlineLvl w:val="2"/>
    </w:pPr>
    <w:rPr>
      <w:rFonts w:eastAsia="Times New Roman" w:cs="Times New Roman"/>
      <w:b/>
      <w:bCs/>
      <w:spacing w:val="5"/>
      <w:sz w:val="25"/>
      <w:szCs w:val="25"/>
    </w:rPr>
  </w:style>
  <w:style w:type="character" w:customStyle="1" w:styleId="7">
    <w:name w:val="Основной текст (7)_"/>
    <w:basedOn w:val="a0"/>
    <w:link w:val="70"/>
    <w:rsid w:val="005D10AB"/>
    <w:rPr>
      <w:rFonts w:eastAsia="Times New Roman" w:cs="Times New Roman"/>
      <w:spacing w:val="7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D10AB"/>
    <w:pPr>
      <w:widowControl w:val="0"/>
      <w:shd w:val="clear" w:color="auto" w:fill="FFFFFF"/>
      <w:spacing w:before="300" w:line="235" w:lineRule="exact"/>
      <w:jc w:val="left"/>
    </w:pPr>
    <w:rPr>
      <w:rFonts w:eastAsia="Times New Roman" w:cs="Times New Roman"/>
      <w:spacing w:val="7"/>
      <w:sz w:val="17"/>
      <w:szCs w:val="17"/>
    </w:rPr>
  </w:style>
  <w:style w:type="character" w:customStyle="1" w:styleId="85pt0pt">
    <w:name w:val="Основной текст + 8;5 pt;Интервал 0 pt"/>
    <w:basedOn w:val="a3"/>
    <w:rsid w:val="005D1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3"/>
    <w:rsid w:val="00292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orbel105pt0pt">
    <w:name w:val="Основной текст + Corbel;10;5 pt;Курсив;Интервал 0 pt"/>
    <w:basedOn w:val="a3"/>
    <w:rsid w:val="002921C6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2921C6"/>
    <w:rPr>
      <w:rFonts w:eastAsia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921C6"/>
    <w:pPr>
      <w:widowControl w:val="0"/>
      <w:shd w:val="clear" w:color="auto" w:fill="FFFFFF"/>
      <w:spacing w:after="240" w:line="331" w:lineRule="exact"/>
    </w:pPr>
    <w:rPr>
      <w:rFonts w:eastAsia="Times New Roman" w:cs="Times New Roman"/>
      <w:b/>
      <w:bCs/>
      <w:spacing w:val="5"/>
      <w:sz w:val="25"/>
      <w:szCs w:val="25"/>
    </w:rPr>
  </w:style>
  <w:style w:type="character" w:customStyle="1" w:styleId="1pt">
    <w:name w:val="Основной текст + Интервал 1 pt"/>
    <w:basedOn w:val="a3"/>
    <w:rsid w:val="00292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2921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2921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42D91"/>
    <w:rPr>
      <w:rFonts w:eastAsia="Times New Roman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2D91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42D91"/>
    <w:rPr>
      <w:rFonts w:eastAsia="Times New Roman" w:cs="Times New Roman"/>
      <w:b/>
      <w:bCs/>
      <w:sz w:val="22"/>
      <w:lang w:eastAsia="ru-RU"/>
    </w:rPr>
  </w:style>
  <w:style w:type="paragraph" w:customStyle="1" w:styleId="a6">
    <w:name w:val="Знак Знак Знак Знак"/>
    <w:basedOn w:val="a"/>
    <w:rsid w:val="00742D91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742D91"/>
    <w:pPr>
      <w:spacing w:after="120"/>
      <w:ind w:left="283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42D91"/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42D91"/>
    <w:pPr>
      <w:spacing w:after="120" w:line="276" w:lineRule="auto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2D91"/>
    <w:rPr>
      <w:rFonts w:ascii="Calibri" w:eastAsia="Calibri" w:hAnsi="Calibri" w:cs="Times New Roman"/>
      <w:sz w:val="16"/>
      <w:szCs w:val="16"/>
    </w:rPr>
  </w:style>
  <w:style w:type="paragraph" w:styleId="24">
    <w:name w:val="Body Text 2"/>
    <w:basedOn w:val="a"/>
    <w:link w:val="25"/>
    <w:rsid w:val="00742D91"/>
    <w:pPr>
      <w:spacing w:after="120" w:line="48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742D91"/>
    <w:rPr>
      <w:rFonts w:eastAsia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42D91"/>
    <w:pPr>
      <w:spacing w:after="12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42D91"/>
    <w:rPr>
      <w:rFonts w:eastAsia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742D91"/>
    <w:pPr>
      <w:spacing w:after="120"/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42D91"/>
    <w:rPr>
      <w:rFonts w:eastAsia="Times New Roman" w:cs="Times New Roman"/>
      <w:sz w:val="16"/>
      <w:szCs w:val="16"/>
      <w:lang w:eastAsia="ru-RU"/>
    </w:rPr>
  </w:style>
  <w:style w:type="paragraph" w:customStyle="1" w:styleId="ab">
    <w:name w:val="письмо"/>
    <w:basedOn w:val="a"/>
    <w:rsid w:val="00742D91"/>
    <w:pPr>
      <w:ind w:firstLine="709"/>
    </w:pPr>
    <w:rPr>
      <w:rFonts w:eastAsia="Times New Roman" w:cs="Times New Roman"/>
      <w:szCs w:val="20"/>
      <w:lang w:eastAsia="ru-RU"/>
    </w:rPr>
  </w:style>
  <w:style w:type="paragraph" w:styleId="26">
    <w:name w:val="Body Text Indent 2"/>
    <w:basedOn w:val="a"/>
    <w:link w:val="27"/>
    <w:rsid w:val="00742D91"/>
    <w:pPr>
      <w:spacing w:after="120" w:line="480" w:lineRule="auto"/>
      <w:ind w:left="283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742D91"/>
    <w:rPr>
      <w:rFonts w:eastAsia="Times New Roman" w:cs="Times New Roman"/>
      <w:sz w:val="20"/>
      <w:szCs w:val="20"/>
      <w:lang w:eastAsia="ru-RU"/>
    </w:rPr>
  </w:style>
  <w:style w:type="paragraph" w:styleId="ac">
    <w:name w:val="Normal (Web)"/>
    <w:aliases w:val="Обычный (Web)"/>
    <w:basedOn w:val="a"/>
    <w:uiPriority w:val="99"/>
    <w:rsid w:val="00742D9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2D91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42D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"/>
    <w:basedOn w:val="a"/>
    <w:rsid w:val="00742D91"/>
    <w:pPr>
      <w:pageBreakBefore/>
      <w:spacing w:after="160" w:line="360" w:lineRule="auto"/>
      <w:jc w:val="left"/>
    </w:pPr>
    <w:rPr>
      <w:rFonts w:eastAsia="SimSun" w:cs="Times New Roman"/>
      <w:szCs w:val="28"/>
      <w:lang w:val="en-US"/>
    </w:rPr>
  </w:style>
  <w:style w:type="paragraph" w:styleId="af0">
    <w:name w:val="header"/>
    <w:basedOn w:val="a"/>
    <w:link w:val="af1"/>
    <w:unhideWhenUsed/>
    <w:rsid w:val="00742D91"/>
    <w:pPr>
      <w:tabs>
        <w:tab w:val="center" w:pos="4677"/>
        <w:tab w:val="right" w:pos="9355"/>
      </w:tabs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742D91"/>
    <w:rPr>
      <w:rFonts w:eastAsia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742D91"/>
    <w:pPr>
      <w:tabs>
        <w:tab w:val="center" w:pos="4677"/>
        <w:tab w:val="right" w:pos="9355"/>
      </w:tabs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742D91"/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Знак"/>
    <w:basedOn w:val="a"/>
    <w:rsid w:val="00742D91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742D91"/>
    <w:pPr>
      <w:ind w:left="720"/>
      <w:jc w:val="left"/>
    </w:pPr>
    <w:rPr>
      <w:rFonts w:eastAsia="Calibri" w:cs="Times New Roman"/>
      <w:sz w:val="24"/>
      <w:szCs w:val="24"/>
      <w:lang w:eastAsia="ru-RU"/>
    </w:rPr>
  </w:style>
  <w:style w:type="table" w:styleId="af5">
    <w:name w:val="Table Grid"/>
    <w:basedOn w:val="a1"/>
    <w:rsid w:val="00742D91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"/>
    <w:basedOn w:val="a"/>
    <w:rsid w:val="00742D91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t3">
    <w:name w:val="stylet3"/>
    <w:basedOn w:val="a"/>
    <w:rsid w:val="00742D9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742D91"/>
    <w:rPr>
      <w:b/>
      <w:bCs/>
    </w:rPr>
  </w:style>
  <w:style w:type="paragraph" w:customStyle="1" w:styleId="Style3">
    <w:name w:val="Style3"/>
    <w:basedOn w:val="a"/>
    <w:uiPriority w:val="99"/>
    <w:rsid w:val="00742D91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42D91"/>
    <w:pPr>
      <w:widowControl w:val="0"/>
      <w:autoSpaceDE w:val="0"/>
      <w:autoSpaceDN w:val="0"/>
      <w:adjustRightInd w:val="0"/>
      <w:spacing w:line="278" w:lineRule="exact"/>
      <w:ind w:firstLine="715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42D9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742D91"/>
    <w:rPr>
      <w:rFonts w:ascii="Times New Roman" w:hAnsi="Times New Roman" w:cs="Times New Roman"/>
      <w:sz w:val="22"/>
      <w:szCs w:val="22"/>
    </w:rPr>
  </w:style>
  <w:style w:type="paragraph" w:customStyle="1" w:styleId="af8">
    <w:name w:val="Знак"/>
    <w:basedOn w:val="a"/>
    <w:rsid w:val="00742D91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yle2">
    <w:name w:val="Style2"/>
    <w:basedOn w:val="a"/>
    <w:rsid w:val="00742D91"/>
    <w:pPr>
      <w:spacing w:line="322" w:lineRule="exact"/>
      <w:ind w:firstLine="542"/>
    </w:pPr>
    <w:rPr>
      <w:rFonts w:eastAsia="Times New Roman" w:cs="Times New Roman"/>
      <w:sz w:val="20"/>
      <w:szCs w:val="20"/>
      <w:lang w:eastAsia="ru-RU"/>
    </w:rPr>
  </w:style>
  <w:style w:type="paragraph" w:customStyle="1" w:styleId="Style19">
    <w:name w:val="Style19"/>
    <w:basedOn w:val="a"/>
    <w:rsid w:val="00742D91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742D91"/>
    <w:pPr>
      <w:spacing w:line="331" w:lineRule="exact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CharStyle5">
    <w:name w:val="CharStyle5"/>
    <w:rsid w:val="00742D9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styleId="af9">
    <w:name w:val="page number"/>
    <w:basedOn w:val="a0"/>
    <w:rsid w:val="00742D91"/>
  </w:style>
  <w:style w:type="character" w:customStyle="1" w:styleId="apple-converted-space">
    <w:name w:val="apple-converted-space"/>
    <w:basedOn w:val="a0"/>
    <w:rsid w:val="002A5671"/>
  </w:style>
  <w:style w:type="character" w:styleId="afa">
    <w:name w:val="Emphasis"/>
    <w:basedOn w:val="a0"/>
    <w:uiPriority w:val="20"/>
    <w:qFormat/>
    <w:rsid w:val="002A5671"/>
    <w:rPr>
      <w:i/>
      <w:iCs/>
    </w:rPr>
  </w:style>
  <w:style w:type="character" w:customStyle="1" w:styleId="afb">
    <w:name w:val="Основной текст + Курсив"/>
    <w:aliases w:val="Интервал 0 pt"/>
    <w:basedOn w:val="a3"/>
    <w:rsid w:val="0067023F"/>
    <w:rPr>
      <w:rFonts w:eastAsia="Times New Roman" w:cs="Times New Roman"/>
      <w:i/>
      <w:i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ConsPlusNormal">
    <w:name w:val="ConsPlusNormal"/>
    <w:rsid w:val="00F6108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rtru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8818</Words>
  <Characters>50263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2015-10-28T12:47:00Z</cp:lastPrinted>
  <dcterms:created xsi:type="dcterms:W3CDTF">2015-10-27T04:12:00Z</dcterms:created>
  <dcterms:modified xsi:type="dcterms:W3CDTF">2015-10-29T06:04:00Z</dcterms:modified>
</cp:coreProperties>
</file>